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D283" w14:textId="0392467A" w:rsidR="002064A5" w:rsidRPr="008519CA" w:rsidRDefault="002064A5" w:rsidP="008519CA">
      <w:pPr>
        <w:tabs>
          <w:tab w:val="left" w:pos="6804"/>
        </w:tabs>
        <w:jc w:val="right"/>
        <w:rPr>
          <w:rFonts w:cs="Arial"/>
          <w:sz w:val="26"/>
          <w:szCs w:val="26"/>
        </w:rPr>
      </w:pPr>
      <w:r w:rsidRPr="00EF40C8">
        <w:rPr>
          <w:b/>
        </w:rPr>
        <w:t xml:space="preserve">                                               </w:t>
      </w:r>
      <w:r w:rsidR="002F7FCC">
        <w:rPr>
          <w:b/>
        </w:rPr>
        <w:t xml:space="preserve">                              </w:t>
      </w:r>
      <w:r w:rsidR="00DB3857" w:rsidRPr="00EF40C8">
        <w:rPr>
          <w:b/>
        </w:rPr>
        <w:tab/>
      </w:r>
      <w:r w:rsidR="008519CA">
        <w:rPr>
          <w:b/>
          <w:sz w:val="26"/>
          <w:szCs w:val="26"/>
        </w:rPr>
        <w:t>Приложение 3</w:t>
      </w:r>
    </w:p>
    <w:p w14:paraId="685DE07A" w14:textId="77777777" w:rsidR="00F15206" w:rsidRPr="00167D91" w:rsidRDefault="00F15206" w:rsidP="00167D91">
      <w:pPr>
        <w:tabs>
          <w:tab w:val="left" w:pos="6520"/>
        </w:tabs>
        <w:spacing w:line="276" w:lineRule="auto"/>
        <w:jc w:val="both"/>
        <w:rPr>
          <w:b/>
          <w:sz w:val="24"/>
        </w:rPr>
      </w:pPr>
      <w:r>
        <w:rPr>
          <w:b/>
        </w:rPr>
        <w:t xml:space="preserve">                                                                                                       </w:t>
      </w:r>
      <w:r w:rsidR="00167D91">
        <w:rPr>
          <w:b/>
        </w:rPr>
        <w:t xml:space="preserve">                              </w:t>
      </w:r>
      <w:r w:rsidRPr="00167D91">
        <w:rPr>
          <w:b/>
          <w:sz w:val="24"/>
        </w:rPr>
        <w:t>УТВЕРЖДАЮ</w:t>
      </w:r>
    </w:p>
    <w:p w14:paraId="74798FF1" w14:textId="77777777" w:rsidR="00167D91" w:rsidRDefault="00F15206" w:rsidP="00167D91">
      <w:pPr>
        <w:tabs>
          <w:tab w:val="left" w:pos="6520"/>
          <w:tab w:val="left" w:pos="6946"/>
        </w:tabs>
        <w:jc w:val="both"/>
        <w:rPr>
          <w:sz w:val="24"/>
        </w:rPr>
      </w:pPr>
      <w:r w:rsidRPr="00167D91">
        <w:rPr>
          <w:sz w:val="24"/>
        </w:rPr>
        <w:t xml:space="preserve">                                                                                                       </w:t>
      </w:r>
      <w:r w:rsidR="00167D91">
        <w:rPr>
          <w:sz w:val="24"/>
        </w:rPr>
        <w:t xml:space="preserve">        Первый Заместитель</w:t>
      </w:r>
      <w:r w:rsidRPr="00167D91">
        <w:rPr>
          <w:sz w:val="24"/>
        </w:rPr>
        <w:t xml:space="preserve"> </w:t>
      </w:r>
    </w:p>
    <w:p w14:paraId="769418C4" w14:textId="77777777" w:rsidR="00F15206" w:rsidRPr="00167D91" w:rsidRDefault="00F15206" w:rsidP="00167D91">
      <w:pPr>
        <w:tabs>
          <w:tab w:val="left" w:pos="6520"/>
          <w:tab w:val="left" w:pos="6946"/>
        </w:tabs>
        <w:ind w:left="6663"/>
        <w:jc w:val="both"/>
        <w:rPr>
          <w:sz w:val="24"/>
        </w:rPr>
      </w:pPr>
      <w:r w:rsidRPr="00167D91">
        <w:rPr>
          <w:sz w:val="24"/>
        </w:rPr>
        <w:t>Генерального директора –</w:t>
      </w:r>
    </w:p>
    <w:p w14:paraId="2A872019" w14:textId="77777777" w:rsidR="00F15206" w:rsidRPr="00167D91" w:rsidRDefault="00F15206" w:rsidP="00167D91">
      <w:pPr>
        <w:tabs>
          <w:tab w:val="left" w:pos="6520"/>
          <w:tab w:val="left" w:pos="6946"/>
        </w:tabs>
        <w:jc w:val="both"/>
        <w:rPr>
          <w:sz w:val="24"/>
        </w:rPr>
      </w:pPr>
      <w:r w:rsidRPr="00167D91">
        <w:rPr>
          <w:sz w:val="24"/>
        </w:rPr>
        <w:t xml:space="preserve">                                                                                                       </w:t>
      </w:r>
      <w:r w:rsidR="00167D91">
        <w:rPr>
          <w:sz w:val="24"/>
        </w:rPr>
        <w:t xml:space="preserve">        </w:t>
      </w:r>
      <w:r w:rsidRPr="00167D91">
        <w:rPr>
          <w:sz w:val="24"/>
        </w:rPr>
        <w:t>Главный инженер</w:t>
      </w:r>
    </w:p>
    <w:p w14:paraId="1CE73387" w14:textId="77777777" w:rsidR="00F15206" w:rsidRPr="00167D91" w:rsidRDefault="00F15206" w:rsidP="00167D91">
      <w:pPr>
        <w:tabs>
          <w:tab w:val="left" w:pos="6520"/>
          <w:tab w:val="left" w:pos="6804"/>
          <w:tab w:val="left" w:pos="6946"/>
        </w:tabs>
        <w:jc w:val="both"/>
        <w:rPr>
          <w:sz w:val="24"/>
        </w:rPr>
      </w:pPr>
      <w:r w:rsidRPr="00167D91">
        <w:rPr>
          <w:sz w:val="24"/>
        </w:rPr>
        <w:t xml:space="preserve">                                                                                                       </w:t>
      </w:r>
      <w:r w:rsidR="00167D91">
        <w:rPr>
          <w:sz w:val="24"/>
        </w:rPr>
        <w:t xml:space="preserve">        </w:t>
      </w:r>
      <w:r w:rsidRPr="00167D91">
        <w:rPr>
          <w:sz w:val="24"/>
        </w:rPr>
        <w:t>АО «Самараинвестнефть»</w:t>
      </w:r>
    </w:p>
    <w:p w14:paraId="6CB090B7" w14:textId="77777777" w:rsidR="00F15206" w:rsidRPr="00167D91" w:rsidRDefault="00F15206" w:rsidP="00167D91">
      <w:pPr>
        <w:tabs>
          <w:tab w:val="left" w:pos="6520"/>
          <w:tab w:val="left" w:pos="6946"/>
        </w:tabs>
        <w:spacing w:line="276" w:lineRule="auto"/>
        <w:jc w:val="both"/>
        <w:rPr>
          <w:sz w:val="24"/>
        </w:rPr>
      </w:pPr>
      <w:r w:rsidRPr="00167D91">
        <w:rPr>
          <w:sz w:val="24"/>
        </w:rPr>
        <w:t xml:space="preserve">                                                                                                        </w:t>
      </w:r>
      <w:r w:rsidR="00167D91">
        <w:rPr>
          <w:sz w:val="24"/>
        </w:rPr>
        <w:t xml:space="preserve">       </w:t>
      </w:r>
      <w:r w:rsidRPr="00167D91">
        <w:rPr>
          <w:sz w:val="24"/>
        </w:rPr>
        <w:t>_____________ А.В. Пушкарев</w:t>
      </w:r>
    </w:p>
    <w:p w14:paraId="4CACB20B" w14:textId="77777777" w:rsidR="00F15206" w:rsidRPr="00167D91" w:rsidRDefault="00F15206" w:rsidP="00167D91">
      <w:pPr>
        <w:tabs>
          <w:tab w:val="left" w:pos="6520"/>
          <w:tab w:val="left" w:pos="6946"/>
        </w:tabs>
        <w:spacing w:line="276" w:lineRule="auto"/>
        <w:jc w:val="both"/>
        <w:rPr>
          <w:bCs/>
          <w:sz w:val="24"/>
        </w:rPr>
      </w:pPr>
      <w:r w:rsidRPr="00167D91">
        <w:rPr>
          <w:bCs/>
          <w:sz w:val="24"/>
        </w:rPr>
        <w:t xml:space="preserve">                                                                                           </w:t>
      </w:r>
      <w:r w:rsidR="00167D91">
        <w:rPr>
          <w:bCs/>
          <w:sz w:val="24"/>
        </w:rPr>
        <w:t xml:space="preserve">                    </w:t>
      </w:r>
      <w:r w:rsidR="00AA4BA7" w:rsidRPr="00167D91">
        <w:rPr>
          <w:bCs/>
          <w:sz w:val="24"/>
        </w:rPr>
        <w:t>«__</w:t>
      </w:r>
      <w:proofErr w:type="gramStart"/>
      <w:r w:rsidR="00AA4BA7" w:rsidRPr="00167D91">
        <w:rPr>
          <w:bCs/>
          <w:sz w:val="24"/>
        </w:rPr>
        <w:t>_»_</w:t>
      </w:r>
      <w:proofErr w:type="gramEnd"/>
      <w:r w:rsidR="00AA4BA7" w:rsidRPr="00167D91">
        <w:rPr>
          <w:bCs/>
          <w:sz w:val="24"/>
        </w:rPr>
        <w:t>__________ 2026</w:t>
      </w:r>
      <w:r w:rsidRPr="00167D91">
        <w:rPr>
          <w:bCs/>
          <w:sz w:val="24"/>
        </w:rPr>
        <w:t xml:space="preserve"> г.</w:t>
      </w:r>
    </w:p>
    <w:p w14:paraId="183729B0" w14:textId="77777777" w:rsidR="00E45A24" w:rsidRPr="00167D91" w:rsidRDefault="00E45A24" w:rsidP="00F15206">
      <w:pPr>
        <w:tabs>
          <w:tab w:val="left" w:pos="6520"/>
        </w:tabs>
        <w:jc w:val="both"/>
        <w:rPr>
          <w:bCs/>
          <w:sz w:val="24"/>
        </w:rPr>
      </w:pPr>
    </w:p>
    <w:p w14:paraId="174708AD" w14:textId="77777777" w:rsidR="006F1477" w:rsidRDefault="006F1477" w:rsidP="00F15206">
      <w:pPr>
        <w:pStyle w:val="1"/>
        <w:rPr>
          <w:szCs w:val="28"/>
        </w:rPr>
      </w:pPr>
    </w:p>
    <w:p w14:paraId="1B24901E" w14:textId="77777777" w:rsidR="004A4514" w:rsidRDefault="00E45A24" w:rsidP="00053A60">
      <w:pPr>
        <w:pStyle w:val="1"/>
        <w:ind w:left="284" w:right="-427"/>
        <w:rPr>
          <w:szCs w:val="28"/>
        </w:rPr>
      </w:pPr>
      <w:r>
        <w:rPr>
          <w:szCs w:val="28"/>
        </w:rPr>
        <w:t xml:space="preserve">Техническое задание </w:t>
      </w:r>
    </w:p>
    <w:p w14:paraId="64B99C5F" w14:textId="77777777" w:rsidR="007118ED" w:rsidRDefault="004A4514" w:rsidP="00053A60">
      <w:pPr>
        <w:pStyle w:val="1"/>
        <w:ind w:left="284" w:right="-427"/>
        <w:rPr>
          <w:szCs w:val="28"/>
        </w:rPr>
      </w:pPr>
      <w:r>
        <w:rPr>
          <w:rFonts w:ascii="FreeSetCTT" w:hAnsi="FreeSetCTT"/>
          <w:bCs/>
          <w:szCs w:val="28"/>
        </w:rPr>
        <w:t>н</w:t>
      </w:r>
      <w:r w:rsidR="00E45A24">
        <w:rPr>
          <w:rFonts w:ascii="FreeSetCTT" w:hAnsi="FreeSetCTT"/>
          <w:bCs/>
          <w:szCs w:val="28"/>
        </w:rPr>
        <w:t>а</w:t>
      </w:r>
      <w:r>
        <w:rPr>
          <w:rFonts w:ascii="FreeSetCTT" w:hAnsi="FreeSetCTT"/>
          <w:bCs/>
          <w:szCs w:val="28"/>
        </w:rPr>
        <w:t xml:space="preserve"> </w:t>
      </w:r>
      <w:r w:rsidR="00F15206" w:rsidRPr="00F15206">
        <w:rPr>
          <w:szCs w:val="28"/>
        </w:rPr>
        <w:t>«Техническое обслуживание и метрологи</w:t>
      </w:r>
      <w:r w:rsidR="00E15EBC">
        <w:rPr>
          <w:szCs w:val="28"/>
        </w:rPr>
        <w:t>ческое обеспечение СИКН №287</w:t>
      </w:r>
      <w:r w:rsidR="00F15206" w:rsidRPr="00F15206">
        <w:rPr>
          <w:szCs w:val="28"/>
        </w:rPr>
        <w:t xml:space="preserve"> </w:t>
      </w:r>
    </w:p>
    <w:p w14:paraId="3FB0E1AC" w14:textId="77777777" w:rsidR="00051836" w:rsidRDefault="00F15206" w:rsidP="00053A60">
      <w:pPr>
        <w:pStyle w:val="1"/>
        <w:ind w:left="284" w:right="-427"/>
        <w:rPr>
          <w:szCs w:val="28"/>
        </w:rPr>
      </w:pPr>
      <w:r w:rsidRPr="00F15206">
        <w:rPr>
          <w:szCs w:val="28"/>
        </w:rPr>
        <w:t>ПСП «Калиновый Ключ» для АО «Самараинвестнефть</w:t>
      </w:r>
      <w:r w:rsidRPr="00B63A93">
        <w:rPr>
          <w:szCs w:val="28"/>
        </w:rPr>
        <w:t>»</w:t>
      </w:r>
      <w:r w:rsidR="006312DB">
        <w:rPr>
          <w:szCs w:val="28"/>
        </w:rPr>
        <w:t xml:space="preserve"> </w:t>
      </w:r>
    </w:p>
    <w:p w14:paraId="7FCE524E" w14:textId="77777777" w:rsidR="002064A5" w:rsidRPr="004A4514" w:rsidRDefault="006312DB" w:rsidP="00053A60">
      <w:pPr>
        <w:pStyle w:val="1"/>
        <w:ind w:left="284" w:right="-427"/>
        <w:rPr>
          <w:rFonts w:eastAsia="Arial Unicode MS"/>
          <w:szCs w:val="28"/>
        </w:rPr>
      </w:pPr>
      <w:r>
        <w:rPr>
          <w:szCs w:val="28"/>
        </w:rPr>
        <w:t xml:space="preserve">с </w:t>
      </w:r>
      <w:r w:rsidR="00AA4BA7">
        <w:rPr>
          <w:szCs w:val="28"/>
        </w:rPr>
        <w:t>16.04.2027</w:t>
      </w:r>
      <w:r w:rsidR="00051836" w:rsidRPr="00051836">
        <w:rPr>
          <w:szCs w:val="28"/>
        </w:rPr>
        <w:t>г.</w:t>
      </w:r>
      <w:r w:rsidR="00051836">
        <w:rPr>
          <w:szCs w:val="28"/>
        </w:rPr>
        <w:t xml:space="preserve"> по 1</w:t>
      </w:r>
      <w:r w:rsidR="00AA4BA7">
        <w:rPr>
          <w:szCs w:val="28"/>
        </w:rPr>
        <w:t>5.04.2030</w:t>
      </w:r>
      <w:r w:rsidR="00051836">
        <w:rPr>
          <w:szCs w:val="28"/>
        </w:rPr>
        <w:t>г</w:t>
      </w:r>
      <w:r w:rsidR="00051836" w:rsidRPr="00051836">
        <w:rPr>
          <w:szCs w:val="28"/>
        </w:rPr>
        <w:t>.</w:t>
      </w:r>
      <w:r w:rsidR="004230A8" w:rsidRPr="00EF40C8">
        <w:t xml:space="preserve"> </w:t>
      </w:r>
    </w:p>
    <w:p w14:paraId="29387DD6" w14:textId="77777777" w:rsidR="00511C24" w:rsidRDefault="00511C24" w:rsidP="00F15206">
      <w:pPr>
        <w:jc w:val="center"/>
        <w:rPr>
          <w:b/>
        </w:rPr>
      </w:pPr>
    </w:p>
    <w:tbl>
      <w:tblPr>
        <w:tblStyle w:val="11"/>
        <w:tblW w:w="10489" w:type="dxa"/>
        <w:tblInd w:w="392" w:type="dxa"/>
        <w:tblLook w:val="04A0" w:firstRow="1" w:lastRow="0" w:firstColumn="1" w:lastColumn="0" w:noHBand="0" w:noVBand="1"/>
      </w:tblPr>
      <w:tblGrid>
        <w:gridCol w:w="10489"/>
      </w:tblGrid>
      <w:tr w:rsidR="00511C24" w:rsidRPr="00511C24" w14:paraId="78B7B848" w14:textId="77777777" w:rsidTr="00511C24">
        <w:tc>
          <w:tcPr>
            <w:tcW w:w="10489" w:type="dxa"/>
          </w:tcPr>
          <w:p w14:paraId="77404C30" w14:textId="77777777" w:rsidR="00511C24" w:rsidRPr="00511C24" w:rsidRDefault="00511C24" w:rsidP="00511C2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b/>
                <w:sz w:val="24"/>
                <w:szCs w:val="24"/>
                <w:lang w:eastAsia="en-US"/>
              </w:rPr>
              <w:t>1.Основные виды работ.</w:t>
            </w:r>
          </w:p>
        </w:tc>
      </w:tr>
      <w:tr w:rsidR="00511C24" w:rsidRPr="00511C24" w14:paraId="3286C953" w14:textId="77777777" w:rsidTr="00511C24">
        <w:tc>
          <w:tcPr>
            <w:tcW w:w="10489" w:type="dxa"/>
          </w:tcPr>
          <w:p w14:paraId="3B25A342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Техническое обслуживание -1.</w:t>
            </w:r>
            <w:r w:rsidRPr="00511C24">
              <w:rPr>
                <w:rFonts w:eastAsia="Calibri"/>
                <w:sz w:val="24"/>
                <w:szCs w:val="24"/>
                <w:lang w:eastAsia="en-US"/>
              </w:rPr>
              <w:t xml:space="preserve"> В порядке выполнения ТО-1 производится:</w:t>
            </w:r>
          </w:p>
          <w:p w14:paraId="2DF4F39E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- внешний осмотр: проверка чистоты, отсутствия механических повреждений, герметичности, надежности крепления;</w:t>
            </w:r>
          </w:p>
          <w:p w14:paraId="2932C9AB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- проверка наличия и целостности пломб и поверительных клейм;</w:t>
            </w:r>
          </w:p>
          <w:p w14:paraId="1C6F73B9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- проверка работоспособности СА и СИ;</w:t>
            </w:r>
          </w:p>
          <w:p w14:paraId="7AB7486F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- проверка на отсутствие утечек внешних уплотнений  СА и СИ или отдельных его узлов;</w:t>
            </w:r>
          </w:p>
          <w:p w14:paraId="6462CE6C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- проверка состояния заземлений, электропроводки, осмотр взрывозащищенного  оборудования;</w:t>
            </w:r>
          </w:p>
          <w:p w14:paraId="3D95E811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 xml:space="preserve">- ревизия подводящих импульсных трубок (при наличии); </w:t>
            </w:r>
          </w:p>
          <w:p w14:paraId="3AF49E0E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- оформление результатов технического обслуживания.</w:t>
            </w:r>
          </w:p>
          <w:p w14:paraId="55605CAC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Неисправности, обнаруженные при проведении ТО-1, устраняются в порядке выполнения текущих ремонтов.</w:t>
            </w:r>
          </w:p>
          <w:p w14:paraId="6CD0074D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B5067E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Техническое обслуживание -2</w:t>
            </w:r>
            <w:r w:rsidRPr="00511C24">
              <w:rPr>
                <w:rFonts w:eastAsia="Calibri"/>
                <w:sz w:val="24"/>
                <w:szCs w:val="24"/>
                <w:lang w:eastAsia="en-US"/>
              </w:rPr>
              <w:t>. В порядке выполнения ТО-2 производится:</w:t>
            </w:r>
          </w:p>
          <w:p w14:paraId="52C6CA71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- работы в объеме ТО-1;</w:t>
            </w:r>
          </w:p>
          <w:p w14:paraId="2F513382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 xml:space="preserve">- проверка напряжения питания на клеммах в стойки СОИ, проверка и подтяжка клеммных соединений; </w:t>
            </w:r>
          </w:p>
          <w:p w14:paraId="5931CFA0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- замена внешний уплотнений СА и СИ или отдельных его узлов;</w:t>
            </w:r>
          </w:p>
          <w:p w14:paraId="66F71F50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- проверка герметичности кабельных вводов и сопряжения деталей, обеспечивающих взрывозащиту;</w:t>
            </w:r>
          </w:p>
          <w:p w14:paraId="3179395F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- оформление результатов технического обслуживания.</w:t>
            </w:r>
          </w:p>
          <w:p w14:paraId="129ACE47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Неисправности, обнаруженные при проведении ТО-2, устраняются в порядке выполнения текущих ремонтов</w:t>
            </w:r>
          </w:p>
          <w:p w14:paraId="57E82853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5FCA47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Техническое обслуживание -3</w:t>
            </w:r>
            <w:r w:rsidRPr="00511C24">
              <w:rPr>
                <w:rFonts w:eastAsia="Calibri"/>
                <w:sz w:val="24"/>
                <w:szCs w:val="24"/>
                <w:lang w:eastAsia="en-US"/>
              </w:rPr>
              <w:t>. В порядке выполнения ТО-3 производится:</w:t>
            </w:r>
          </w:p>
          <w:p w14:paraId="75DFBC43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- работы в объеме ТО-2;</w:t>
            </w:r>
          </w:p>
          <w:p w14:paraId="23465892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- Ревизия контактных соединений;</w:t>
            </w:r>
          </w:p>
          <w:p w14:paraId="5CC08F10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 xml:space="preserve">- подготовка к поверке и поверка; </w:t>
            </w:r>
          </w:p>
          <w:p w14:paraId="623D313A" w14:textId="77777777" w:rsidR="008403DC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- оформление результатов технического обслуживания и поверки.</w:t>
            </w:r>
          </w:p>
          <w:p w14:paraId="609664CC" w14:textId="77777777" w:rsidR="008403DC" w:rsidRDefault="008403DC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A5C114" w14:textId="77777777" w:rsidR="00511C24" w:rsidRPr="008403DC" w:rsidRDefault="008403DC" w:rsidP="00511C24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Технологические карты технического (метрологического) обслуживания СИ и оборудования СИКН №287 </w:t>
            </w:r>
            <w:r w:rsidRPr="008403DC">
              <w:rPr>
                <w:rFonts w:eastAsia="Calibri"/>
                <w:bCs/>
                <w:sz w:val="24"/>
                <w:szCs w:val="24"/>
                <w:lang w:eastAsia="en-US"/>
              </w:rPr>
              <w:t>указан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ы в Приложении №3.2</w:t>
            </w:r>
            <w:r w:rsidRPr="008403D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к техническому заданию.</w:t>
            </w:r>
          </w:p>
          <w:p w14:paraId="65ECBD02" w14:textId="77777777" w:rsidR="00511C24" w:rsidRPr="00511C24" w:rsidRDefault="00511C24" w:rsidP="00511C24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461BDE07" w14:textId="77777777" w:rsidR="00244EE2" w:rsidRPr="001E16EE" w:rsidRDefault="00511C24" w:rsidP="00244EE2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Контроль метрологическ</w:t>
            </w:r>
            <w:r w:rsidR="00AB1E4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ие характеристики (КМХ</w:t>
            </w:r>
            <w:r w:rsidRPr="00511C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)</w:t>
            </w:r>
            <w:r w:rsidR="00AB1E4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.</w:t>
            </w:r>
            <w:r w:rsidR="00244EE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 </w:t>
            </w:r>
            <w:r w:rsidR="00244EE2" w:rsidRPr="001E16EE">
              <w:rPr>
                <w:rFonts w:eastAsia="Calibri"/>
                <w:bCs/>
                <w:sz w:val="24"/>
                <w:szCs w:val="24"/>
                <w:lang w:eastAsia="en-US"/>
              </w:rPr>
              <w:t>соответствии с МИ</w:t>
            </w:r>
            <w:r w:rsidR="00E47F3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="00244EE2" w:rsidRPr="001E16EE">
              <w:rPr>
                <w:rFonts w:eastAsia="Calibri"/>
                <w:bCs/>
                <w:sz w:val="24"/>
                <w:szCs w:val="24"/>
                <w:lang w:eastAsia="en-US"/>
              </w:rPr>
              <w:t>2775-2002, МИ 3532-2015, РД 153-39.4-042 и утвержденным графиком.</w:t>
            </w:r>
          </w:p>
          <w:p w14:paraId="36218663" w14:textId="77777777" w:rsidR="00AB1E43" w:rsidRDefault="001E16EE" w:rsidP="00511C24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  <w:r w:rsidR="00511C24" w:rsidRPr="00511C2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КМХ </w:t>
            </w:r>
            <w:r w:rsidR="00AB1E4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МПР проводить </w:t>
            </w:r>
            <w:r w:rsidR="00511C24" w:rsidRPr="00511C24">
              <w:rPr>
                <w:rFonts w:eastAsia="Calibri"/>
                <w:bCs/>
                <w:sz w:val="24"/>
                <w:szCs w:val="24"/>
                <w:lang w:eastAsia="en-US"/>
              </w:rPr>
              <w:t>по СТПУ (</w:t>
            </w:r>
            <w:r w:rsidR="00511C24" w:rsidRPr="00511C24">
              <w:rPr>
                <w:rFonts w:eastAsia="Calibri"/>
                <w:bCs/>
                <w:sz w:val="24"/>
                <w:szCs w:val="24"/>
                <w:lang w:val="en-US" w:eastAsia="en-US"/>
              </w:rPr>
              <w:t>II</w:t>
            </w:r>
            <w:r w:rsidR="00511C24" w:rsidRPr="00511C2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разряда), </w:t>
            </w:r>
            <w:r w:rsidR="00AB1E43">
              <w:rPr>
                <w:rFonts w:eastAsia="Calibri"/>
                <w:bCs/>
                <w:sz w:val="24"/>
                <w:szCs w:val="24"/>
                <w:lang w:eastAsia="en-US"/>
              </w:rPr>
              <w:t>1 раз</w:t>
            </w:r>
            <w:r w:rsidR="00DA52E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 27</w:t>
            </w:r>
            <w:r w:rsidR="00AB1E4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дней</w:t>
            </w:r>
            <w:r w:rsidR="00DA52E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(±3 дня)</w:t>
            </w:r>
            <w:r w:rsidR="00AB1E43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  <w:p w14:paraId="3F2D679F" w14:textId="77777777" w:rsidR="000C372B" w:rsidRDefault="001E16EE" w:rsidP="00511C24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  <w:r w:rsidR="00AB1E4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КМХ ПП проводить по </w:t>
            </w:r>
            <w:r w:rsidR="00244EE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лаб. </w:t>
            </w:r>
            <w:r w:rsidR="00E07F2F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="00244EE2">
              <w:rPr>
                <w:rFonts w:eastAsia="Calibri"/>
                <w:bCs/>
                <w:sz w:val="24"/>
                <w:szCs w:val="24"/>
                <w:lang w:eastAsia="en-US"/>
              </w:rPr>
              <w:t>реометру</w:t>
            </w:r>
            <w:r w:rsidR="00E15EBC">
              <w:rPr>
                <w:rFonts w:eastAsia="Calibri"/>
                <w:bCs/>
                <w:sz w:val="24"/>
                <w:szCs w:val="24"/>
                <w:lang w:eastAsia="en-US"/>
              </w:rPr>
              <w:t>, 1 раз в 10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="000C372B">
              <w:rPr>
                <w:rFonts w:eastAsia="Calibri"/>
                <w:bCs/>
                <w:sz w:val="24"/>
                <w:szCs w:val="24"/>
                <w:lang w:eastAsia="en-US"/>
              </w:rPr>
              <w:t>дней.</w:t>
            </w:r>
          </w:p>
          <w:p w14:paraId="4BED0891" w14:textId="77777777" w:rsidR="00511C24" w:rsidRDefault="009D0E8A" w:rsidP="00511C24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  <w:proofErr w:type="gramStart"/>
            <w:r w:rsidR="000C372B" w:rsidRPr="001E16E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КМХ </w:t>
            </w:r>
            <w:r w:rsidR="00511C24" w:rsidRPr="001E16E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="00E07F2F"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r w:rsidR="001E16EE" w:rsidRPr="001E16EE">
              <w:rPr>
                <w:rFonts w:eastAsia="Calibri"/>
                <w:bCs/>
                <w:sz w:val="24"/>
                <w:szCs w:val="24"/>
                <w:lang w:eastAsia="en-US"/>
              </w:rPr>
              <w:t>реобразователей</w:t>
            </w:r>
            <w:proofErr w:type="gramEnd"/>
            <w:r w:rsidR="001E16EE" w:rsidRPr="001E16E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поточн</w:t>
            </w:r>
            <w:r w:rsidR="00E15EB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ых влагосодержания, вискозиметра проводить 1 раз в 30 </w:t>
            </w:r>
            <w:r w:rsidR="00244EE2">
              <w:rPr>
                <w:rFonts w:eastAsia="Calibri"/>
                <w:bCs/>
                <w:sz w:val="24"/>
                <w:szCs w:val="24"/>
                <w:lang w:eastAsia="en-US"/>
              </w:rPr>
              <w:t>дней.</w:t>
            </w:r>
            <w:r w:rsidR="001E16EE" w:rsidRPr="001E16E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5F6E794B" w14:textId="77777777" w:rsidR="00F55735" w:rsidRDefault="00F55735" w:rsidP="00511C24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C300B30" w14:textId="77777777" w:rsidR="00F55735" w:rsidRPr="001E16EE" w:rsidRDefault="00F55735" w:rsidP="00F55735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Поверка средств измерений, СОИ, СИКН.</w:t>
            </w:r>
            <w:r w:rsidR="00B4798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 соответствии с МИ 3532-2015</w:t>
            </w:r>
            <w:r w:rsidR="00097FB1">
              <w:rPr>
                <w:rFonts w:eastAsia="Calibri"/>
                <w:bCs/>
                <w:sz w:val="24"/>
                <w:szCs w:val="24"/>
                <w:lang w:eastAsia="en-US"/>
              </w:rPr>
              <w:t>, ФЗ №102</w:t>
            </w:r>
            <w:r w:rsidR="00B4798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</w:t>
            </w:r>
            <w:r w:rsidR="00F1516B">
              <w:rPr>
                <w:rFonts w:eastAsia="Calibri"/>
                <w:bCs/>
                <w:sz w:val="24"/>
                <w:szCs w:val="24"/>
                <w:lang w:eastAsia="en-US"/>
              </w:rPr>
              <w:t>приказом</w:t>
            </w:r>
            <w:r w:rsidR="00F1516B" w:rsidRPr="00F1516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№2510 от 31.07.2020г.</w:t>
            </w:r>
            <w:r w:rsidR="00F1516B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 w:rsidR="00F1516B" w:rsidRPr="00F1516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1E16EE">
              <w:rPr>
                <w:rFonts w:eastAsia="Calibri"/>
                <w:bCs/>
                <w:sz w:val="24"/>
                <w:szCs w:val="24"/>
                <w:lang w:eastAsia="en-US"/>
              </w:rPr>
              <w:t>и утвержденным графиком</w:t>
            </w:r>
            <w:r w:rsidR="00F1516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(приложение №3.3)</w:t>
            </w:r>
            <w:r w:rsidRPr="001E16EE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  <w:p w14:paraId="4A29FB37" w14:textId="77777777" w:rsidR="00F55735" w:rsidRDefault="00097FB1" w:rsidP="00F55735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-СТПУ 1 раз </w:t>
            </w:r>
            <w:r w:rsidR="00F55735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два года.</w:t>
            </w:r>
          </w:p>
          <w:p w14:paraId="47975176" w14:textId="77777777" w:rsidR="00F55735" w:rsidRDefault="00F55735" w:rsidP="00F55735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  <w:r w:rsidR="00097FB1">
              <w:rPr>
                <w:rFonts w:eastAsia="Calibri"/>
                <w:bCs/>
                <w:sz w:val="24"/>
                <w:szCs w:val="24"/>
                <w:lang w:eastAsia="en-US"/>
              </w:rPr>
              <w:t>стеклянные термометры ТЛ 1 раз в три года.</w:t>
            </w:r>
          </w:p>
          <w:p w14:paraId="131CE59A" w14:textId="77777777" w:rsidR="00097FB1" w:rsidRDefault="00097FB1" w:rsidP="00F55735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-остальные средства измерений, СОИ и СИКН один раз в год.</w:t>
            </w:r>
          </w:p>
          <w:p w14:paraId="56A0EE3B" w14:textId="77777777" w:rsidR="00097FB1" w:rsidRDefault="00097FB1" w:rsidP="00F55735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6E02A7E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Текущий ремонт СА и СИ (ТР) -  ремонт, выполняемый для обеспечения или восстановления работоспособности оборудования и состоящий в замене и (ил</w:t>
            </w:r>
            <w:r w:rsidR="00B721E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и) восстановлении отдельных его</w:t>
            </w:r>
            <w:r w:rsidRPr="00511C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частей. </w:t>
            </w:r>
            <w:r w:rsidRPr="00511C24">
              <w:rPr>
                <w:rFonts w:eastAsia="Calibri"/>
                <w:sz w:val="24"/>
                <w:szCs w:val="24"/>
                <w:lang w:eastAsia="en-US"/>
              </w:rPr>
              <w:t> В порядке выполнения текущих ремонтов производится отключение оборудования от электропитания, демонтаж оборудования, разборка с заменой изношенных и неисправных узлов и частей, сборка, монтаж, подключение к электропитанию, настройка. При текущем ремонте  измерительного оборудования и приборов производится его демонтаж и замена на подготовленные в порядке ремонта, калибровки и государственной поверки (если требуется) из обменного фонда. Демонтированное измерительное оборудование и КИПиА направляется на ремонт и калибровку (подготовку к государственной поверке).</w:t>
            </w:r>
          </w:p>
          <w:p w14:paraId="10CB148B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DFDA35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Аварийно – восстановительные работы. </w:t>
            </w:r>
            <w:r w:rsidRPr="00511C24">
              <w:rPr>
                <w:rFonts w:eastAsia="Calibri"/>
                <w:sz w:val="24"/>
                <w:szCs w:val="24"/>
                <w:lang w:eastAsia="en-US"/>
              </w:rPr>
              <w:t xml:space="preserve">К аварийно-восстановительным относятся внерегламентные </w:t>
            </w:r>
            <w:r w:rsidR="00E15EBC">
              <w:rPr>
                <w:rFonts w:eastAsia="Calibri"/>
                <w:sz w:val="24"/>
                <w:szCs w:val="24"/>
                <w:lang w:eastAsia="en-US"/>
              </w:rPr>
              <w:t xml:space="preserve">работы, проводимые Исполнителем </w:t>
            </w:r>
            <w:r w:rsidRPr="00511C24">
              <w:rPr>
                <w:rFonts w:eastAsia="Calibri"/>
                <w:sz w:val="24"/>
                <w:szCs w:val="24"/>
                <w:lang w:eastAsia="en-US"/>
              </w:rPr>
              <w:t xml:space="preserve">с целью оперативного восстановления   работоспособности оборудования СА и СИ, поврежденного в результате произошедшей на производственном объекте Заказчика аварии или инциденте.  После подачи заявки аварийно–восстановительные работы организуются немедленно и должны проводиться в объемах, обеспечивающих восстановление оборудования. Время на устранение заявки </w:t>
            </w:r>
            <w:r w:rsidRPr="00E15EBC">
              <w:rPr>
                <w:rFonts w:eastAsia="Calibri"/>
                <w:b/>
                <w:sz w:val="24"/>
                <w:szCs w:val="24"/>
                <w:lang w:eastAsia="en-US"/>
              </w:rPr>
              <w:t>не более двух часов</w:t>
            </w:r>
            <w:r w:rsidRPr="00511C24">
              <w:rPr>
                <w:rFonts w:eastAsia="Calibri"/>
                <w:sz w:val="24"/>
                <w:szCs w:val="24"/>
                <w:lang w:eastAsia="en-US"/>
              </w:rPr>
              <w:t>, с момента подачи заявки.</w:t>
            </w:r>
          </w:p>
          <w:p w14:paraId="7BC3088E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2C1F9C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b/>
                <w:sz w:val="24"/>
                <w:szCs w:val="24"/>
                <w:lang w:eastAsia="en-US"/>
              </w:rPr>
              <w:t>При текущей эксплуатации оборудования подрядная организация обеспечивает</w:t>
            </w:r>
            <w:r w:rsidRPr="00511C24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14:paraId="2BC54611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обеспечение бесперебойной работы Оборудования, в установленных Договором пределах;</w:t>
            </w:r>
          </w:p>
          <w:p w14:paraId="4A1DBBF6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техническое обслуживание, текущая наладка, ремонт введенного в эксплуатацию Оборудования в установленных Договором пределах;</w:t>
            </w:r>
          </w:p>
          <w:p w14:paraId="71C0B8A3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составление инструкций и процедур, необходимых для технического обслуживания Оборудования;</w:t>
            </w:r>
          </w:p>
          <w:p w14:paraId="0978311E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формирование и выполнение графиков на техническое обслуживание Оборудования;</w:t>
            </w:r>
          </w:p>
          <w:p w14:paraId="6300EE97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формирование и выполнение графиков проведения испытаний противоаварийных защит и корректности работы алгоритмов обработки и управления;</w:t>
            </w:r>
          </w:p>
          <w:p w14:paraId="35CDF484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 xml:space="preserve">формирование и соблюдение графиков поверки на средства измерений узлов учёта; </w:t>
            </w:r>
          </w:p>
          <w:p w14:paraId="392A47BE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проведение поверки и контроля метрологических характеристик (КМХ, сличение) средств измерений входящих в состав СИКН;</w:t>
            </w:r>
          </w:p>
          <w:p w14:paraId="260F0B0F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 xml:space="preserve">проведение поверки счётчиков расхода нефти, плотномера, вычислителей расхода и т.д., входящих в состав СИКН, в условиях эксплуатации; </w:t>
            </w:r>
          </w:p>
          <w:p w14:paraId="2A27F96B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анализ потребности и формирование заявок на приобретение материалов и оборудования, в том числе для обменного фонда, согласование заявок с Заказчиком;</w:t>
            </w:r>
          </w:p>
          <w:p w14:paraId="5A9855D6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 xml:space="preserve">оформление результатов поверки СИ: свидетельства, протоколы, паспорта, формуляры; </w:t>
            </w:r>
          </w:p>
          <w:p w14:paraId="2121D606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 xml:space="preserve">внесение по заявкам Заказчика  изменений в программное обеспечение, с целью устранения замечаний и недоработок, выявляемых в процессе эксплуатации систем учёта. </w:t>
            </w:r>
          </w:p>
          <w:p w14:paraId="2A1C7182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ведение эксплуатационной документации на Оборудование – журналы ТО, акты, протоколы КМХ, формуляры СИ;</w:t>
            </w:r>
          </w:p>
          <w:p w14:paraId="203B4D17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обеспечение бесперебойной работы средств измерений и узлов в целом;</w:t>
            </w:r>
          </w:p>
          <w:p w14:paraId="1E091C10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устранение недостатков по результатам проверок инспектирующих органов;</w:t>
            </w:r>
          </w:p>
          <w:p w14:paraId="5E8647D6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корректировка программного обеспечения среднего и верхнего уровня по заявкам Заказчика;</w:t>
            </w:r>
          </w:p>
          <w:p w14:paraId="607EB528" w14:textId="77777777" w:rsid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внесение изменений в программное обеспечение с целью обеспечения и/или восстановления работоспособности;</w:t>
            </w:r>
          </w:p>
          <w:p w14:paraId="77F8A641" w14:textId="77777777" w:rsidR="00BC6825" w:rsidRPr="004D0393" w:rsidRDefault="00BC6825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4D0393">
              <w:rPr>
                <w:rFonts w:eastAsia="Calibri"/>
                <w:sz w:val="24"/>
                <w:szCs w:val="24"/>
                <w:lang w:eastAsia="en-US"/>
              </w:rPr>
              <w:t>обеспечение парольной политики СОИ СИКН;</w:t>
            </w:r>
          </w:p>
          <w:p w14:paraId="190F0CF1" w14:textId="77777777" w:rsid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lastRenderedPageBreak/>
              <w:t>корректировка работы Оборудования по замечаниям Заказчика, в том числе проведение внепланового</w:t>
            </w:r>
            <w:r w:rsidR="00104B8C">
              <w:rPr>
                <w:rFonts w:eastAsia="Calibri"/>
                <w:sz w:val="24"/>
                <w:szCs w:val="24"/>
                <w:lang w:eastAsia="en-US"/>
              </w:rPr>
              <w:t xml:space="preserve"> КМХ </w:t>
            </w:r>
            <w:r w:rsidR="00F1516B">
              <w:rPr>
                <w:rFonts w:eastAsia="Calibri"/>
                <w:sz w:val="24"/>
                <w:szCs w:val="24"/>
                <w:lang w:eastAsia="en-US"/>
              </w:rPr>
              <w:t>СИ</w:t>
            </w:r>
            <w:r w:rsidR="00104B8C">
              <w:rPr>
                <w:rFonts w:eastAsia="Calibri"/>
                <w:sz w:val="24"/>
                <w:szCs w:val="24"/>
                <w:lang w:eastAsia="en-US"/>
              </w:rPr>
              <w:t xml:space="preserve"> СИКН</w:t>
            </w:r>
            <w:r w:rsidRPr="00511C24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717040CE" w14:textId="77777777" w:rsidR="00C62A76" w:rsidRPr="00E16A8D" w:rsidRDefault="00C62A76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E16A8D">
              <w:rPr>
                <w:rFonts w:eastAsia="Calibri"/>
                <w:sz w:val="24"/>
                <w:szCs w:val="24"/>
                <w:lang w:eastAsia="en-US"/>
              </w:rPr>
              <w:t xml:space="preserve">чистка чувствительного элемента поточного вискозиметра </w:t>
            </w:r>
            <w:r w:rsidR="008D463D" w:rsidRPr="00E16A8D">
              <w:rPr>
                <w:rFonts w:eastAsia="Calibri"/>
                <w:sz w:val="24"/>
                <w:szCs w:val="24"/>
                <w:lang w:val="en-US" w:eastAsia="en-US"/>
              </w:rPr>
              <w:t>FVM</w:t>
            </w:r>
            <w:r w:rsidR="008D463D" w:rsidRPr="00E16A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16A8D">
              <w:rPr>
                <w:rFonts w:eastAsia="Calibri"/>
                <w:sz w:val="24"/>
                <w:szCs w:val="24"/>
                <w:lang w:eastAsia="en-US"/>
              </w:rPr>
              <w:t>и ИФС</w:t>
            </w:r>
            <w:r w:rsidR="008D463D" w:rsidRPr="00E16A8D">
              <w:rPr>
                <w:rFonts w:eastAsia="Calibri"/>
                <w:sz w:val="24"/>
                <w:szCs w:val="24"/>
                <w:lang w:eastAsia="en-US"/>
              </w:rPr>
              <w:t>-1В-700М</w:t>
            </w:r>
            <w:r w:rsidRPr="00E16A8D">
              <w:rPr>
                <w:rFonts w:eastAsia="Calibri"/>
                <w:sz w:val="24"/>
                <w:szCs w:val="24"/>
                <w:lang w:eastAsia="en-US"/>
              </w:rPr>
              <w:t xml:space="preserve"> по заявке заказчика</w:t>
            </w:r>
            <w:r w:rsidR="008D463D" w:rsidRPr="00E16A8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7A731512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анализ сбойных и нештатных ситуаций, выявленных в процессе эксплуатации Оборудования;</w:t>
            </w:r>
          </w:p>
          <w:p w14:paraId="2BFC45A8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обучение специалистов Заказчика в целях обеспечения правильной эксплуатации Оборудования;</w:t>
            </w:r>
          </w:p>
          <w:p w14:paraId="08090A16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внеплановые поверки СИ и ремонты СИ выполняются по факту выхода оборудования из строя, на основании актов расследования причин и за счёт виновной стороны.</w:t>
            </w:r>
          </w:p>
          <w:p w14:paraId="5DD4AF7A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5CD215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Ремонт, </w:t>
            </w:r>
            <w:proofErr w:type="gramStart"/>
            <w:r w:rsidRPr="00511C24">
              <w:rPr>
                <w:rFonts w:eastAsia="Calibri"/>
                <w:b/>
                <w:sz w:val="24"/>
                <w:szCs w:val="24"/>
                <w:lang w:eastAsia="en-US"/>
              </w:rPr>
              <w:t>поверка  средств</w:t>
            </w:r>
            <w:proofErr w:type="gramEnd"/>
            <w:r w:rsidRPr="00511C24">
              <w:rPr>
                <w:rFonts w:eastAsia="Calibri"/>
                <w:b/>
                <w:sz w:val="24"/>
                <w:szCs w:val="24"/>
                <w:lang w:eastAsia="en-US"/>
              </w:rPr>
              <w:t xml:space="preserve"> измерений</w:t>
            </w:r>
            <w:r w:rsidRPr="00511C24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14:paraId="5AF445A5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 xml:space="preserve">Подрядная организация осуществляет: </w:t>
            </w:r>
          </w:p>
          <w:p w14:paraId="6820B8DC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транспортировку средств измерений до места ремонта или поверки и обратно, а также доставку поверочного оборудования для оказания услуг по поверке СИ на месте эксплуатации, если того требует эксплуатационная документация на средства измерений или методика поверки.</w:t>
            </w:r>
          </w:p>
          <w:p w14:paraId="4A60BBAB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оформление результатов поверки: свидетельства, протоколы, паспорта, формуляры;</w:t>
            </w:r>
          </w:p>
          <w:p w14:paraId="7C0C7099" w14:textId="77777777" w:rsidR="00511C24" w:rsidRPr="00511C24" w:rsidRDefault="00511C24" w:rsidP="00511C24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организационные мероприятия по ремонту, поверке Оборудования в специализированных сервисных центрах и на заводах-изготовителях в установленных Договором и согласованных с Заказчиком объемах;</w:t>
            </w:r>
          </w:p>
          <w:p w14:paraId="0448A9DA" w14:textId="77777777" w:rsidR="00511C24" w:rsidRDefault="00511C24" w:rsidP="00E15EBC">
            <w:pPr>
              <w:numPr>
                <w:ilvl w:val="0"/>
                <w:numId w:val="2"/>
              </w:numPr>
              <w:tabs>
                <w:tab w:val="num" w:pos="-15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  <w:lang w:eastAsia="en-US"/>
              </w:rPr>
              <w:t>поверку СИ осуществляют в государственных повер</w:t>
            </w:r>
            <w:r w:rsidR="00E15EBC">
              <w:rPr>
                <w:rFonts w:eastAsia="Calibri"/>
                <w:sz w:val="24"/>
                <w:szCs w:val="24"/>
                <w:lang w:eastAsia="en-US"/>
              </w:rPr>
              <w:t>очных лабораториях (ЦСМ)</w:t>
            </w:r>
            <w:r w:rsidR="00FC646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72A8C4DE" w14:textId="77777777" w:rsidR="00FC6468" w:rsidRDefault="00FC6468" w:rsidP="00FC64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956D16" w14:textId="77777777" w:rsidR="00FC6468" w:rsidRPr="00E15EBC" w:rsidRDefault="00FC6468" w:rsidP="00FC6468">
            <w:pPr>
              <w:ind w:firstLine="31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График периодической поверки СИ</w:t>
            </w:r>
            <w:r w:rsidRPr="00FC6468">
              <w:rPr>
                <w:rFonts w:eastAsia="Calibri"/>
                <w:sz w:val="24"/>
                <w:szCs w:val="24"/>
                <w:lang w:eastAsia="en-US"/>
              </w:rPr>
              <w:t xml:space="preserve"> СИКН №287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ПСП Калиновый Ключ указан в Приложении №3.3</w:t>
            </w:r>
            <w:r w:rsidRPr="00FC6468">
              <w:rPr>
                <w:rFonts w:eastAsia="Calibri"/>
                <w:sz w:val="24"/>
                <w:szCs w:val="24"/>
                <w:lang w:eastAsia="en-US"/>
              </w:rPr>
              <w:t xml:space="preserve"> к техническому заданию.</w:t>
            </w:r>
          </w:p>
        </w:tc>
      </w:tr>
      <w:tr w:rsidR="00511C24" w:rsidRPr="00511C24" w14:paraId="54F08BCE" w14:textId="77777777" w:rsidTr="00511C24">
        <w:tc>
          <w:tcPr>
            <w:tcW w:w="10489" w:type="dxa"/>
          </w:tcPr>
          <w:p w14:paraId="77E630F1" w14:textId="77777777" w:rsidR="00511C24" w:rsidRPr="00511C24" w:rsidRDefault="00511C24" w:rsidP="00050B7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2. Дополнительные виды работ</w:t>
            </w:r>
          </w:p>
        </w:tc>
      </w:tr>
      <w:tr w:rsidR="00511C24" w:rsidRPr="00511C24" w14:paraId="2E97D85B" w14:textId="77777777" w:rsidTr="00511C24">
        <w:tc>
          <w:tcPr>
            <w:tcW w:w="10489" w:type="dxa"/>
          </w:tcPr>
          <w:p w14:paraId="2B303A39" w14:textId="77777777" w:rsidR="00511C24" w:rsidRDefault="00C62175" w:rsidP="00511C24">
            <w:pPr>
              <w:numPr>
                <w:ilvl w:val="0"/>
                <w:numId w:val="6"/>
              </w:numPr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При необходимости</w:t>
            </w:r>
            <w:r w:rsidR="00ED01B7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внесение дополнений, изменений в инструкцию</w:t>
            </w:r>
            <w:r w:rsidR="00511C24" w:rsidRPr="00511C2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по эксплуатации СИКН с дальнейшим со</w:t>
            </w:r>
            <w:r w:rsidR="0061193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гласованием </w:t>
            </w:r>
            <w:r w:rsidR="0036732A">
              <w:rPr>
                <w:rFonts w:eastAsia="Calibri"/>
                <w:bCs/>
                <w:sz w:val="24"/>
                <w:szCs w:val="24"/>
                <w:lang w:eastAsia="en-US"/>
              </w:rPr>
              <w:t>с Заказчиком и Принимающей стороной.</w:t>
            </w:r>
            <w:r w:rsidR="0061193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7436751F" w14:textId="77777777" w:rsidR="0061193B" w:rsidRDefault="006D1DA7" w:rsidP="00511C24">
            <w:pPr>
              <w:numPr>
                <w:ilvl w:val="0"/>
                <w:numId w:val="6"/>
              </w:numPr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Участие </w:t>
            </w:r>
            <w:r w:rsidR="0053194C">
              <w:rPr>
                <w:rFonts w:eastAsia="Calibri"/>
                <w:bCs/>
                <w:sz w:val="24"/>
                <w:szCs w:val="24"/>
                <w:lang w:eastAsia="en-US"/>
              </w:rPr>
              <w:t>в проверках СИКН представителей Заказчика и Принимающей стороны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  <w:p w14:paraId="68380CFC" w14:textId="77777777" w:rsidR="0053194C" w:rsidRDefault="0053194C" w:rsidP="00511C24">
            <w:pPr>
              <w:numPr>
                <w:ilvl w:val="0"/>
                <w:numId w:val="6"/>
              </w:numPr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Устранение замечаний проверок Заказчика и Принимающей стороны.</w:t>
            </w:r>
          </w:p>
          <w:p w14:paraId="495720F3" w14:textId="77777777" w:rsidR="005539BC" w:rsidRPr="00511C24" w:rsidRDefault="005539BC" w:rsidP="00511C24">
            <w:pPr>
              <w:numPr>
                <w:ilvl w:val="0"/>
                <w:numId w:val="6"/>
              </w:numPr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Проведение внеочередного КМХ СИ СИКН №287 по требованию сдающей или принимающей сторон.</w:t>
            </w:r>
          </w:p>
        </w:tc>
      </w:tr>
      <w:tr w:rsidR="00511C24" w:rsidRPr="00511C24" w14:paraId="35B3DD98" w14:textId="77777777" w:rsidTr="00511C24">
        <w:tc>
          <w:tcPr>
            <w:tcW w:w="10489" w:type="dxa"/>
          </w:tcPr>
          <w:p w14:paraId="1253D8E1" w14:textId="77777777" w:rsidR="00511C24" w:rsidRPr="00511C24" w:rsidRDefault="00AC7D4A" w:rsidP="00511C24">
            <w:pPr>
              <w:ind w:left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  <w:r w:rsidR="00511C24" w:rsidRPr="00511C24">
              <w:rPr>
                <w:rFonts w:eastAsia="Calibri"/>
                <w:b/>
                <w:sz w:val="24"/>
                <w:szCs w:val="24"/>
                <w:lang w:eastAsia="en-US"/>
              </w:rPr>
              <w:t>. Цель выполнения работ (оказания услуг)</w:t>
            </w:r>
          </w:p>
        </w:tc>
      </w:tr>
      <w:tr w:rsidR="00511C24" w:rsidRPr="00511C24" w14:paraId="61B59E02" w14:textId="77777777" w:rsidTr="00511C24">
        <w:tc>
          <w:tcPr>
            <w:tcW w:w="10489" w:type="dxa"/>
          </w:tcPr>
          <w:p w14:paraId="5048F05A" w14:textId="77777777" w:rsidR="00511C24" w:rsidRPr="00511C24" w:rsidRDefault="00511C24" w:rsidP="00511C24">
            <w:pPr>
              <w:widowControl w:val="0"/>
              <w:tabs>
                <w:tab w:val="left" w:pos="1274"/>
              </w:tabs>
              <w:autoSpaceDE w:val="0"/>
              <w:autoSpaceDN w:val="0"/>
              <w:adjustRightInd w:val="0"/>
              <w:ind w:firstLine="555"/>
              <w:jc w:val="both"/>
              <w:rPr>
                <w:rFonts w:eastAsia="Calibri"/>
                <w:sz w:val="24"/>
                <w:szCs w:val="24"/>
              </w:rPr>
            </w:pPr>
            <w:r w:rsidRPr="00511C24">
              <w:rPr>
                <w:rFonts w:eastAsia="Calibri"/>
                <w:sz w:val="24"/>
                <w:szCs w:val="24"/>
              </w:rPr>
              <w:t xml:space="preserve">Настоящее техническое задание   определяет область необходимых услуг по техническому обслуживанию, метрологическому обеспечению, ремонту, разработке нормативной документации и поверке системы измерения качества нефти </w:t>
            </w:r>
            <w:r w:rsidRPr="00511C24">
              <w:rPr>
                <w:rFonts w:eastAsia="Calibri"/>
                <w:spacing w:val="-2"/>
                <w:sz w:val="24"/>
                <w:szCs w:val="24"/>
              </w:rPr>
              <w:t xml:space="preserve"> (рабочие эталоны расхода) на объекте ПСП «Калиновый Ключ» АО «Самараинвестнефть».</w:t>
            </w:r>
          </w:p>
          <w:p w14:paraId="19398843" w14:textId="77777777" w:rsidR="00511C24" w:rsidRPr="00511C24" w:rsidRDefault="00511C24" w:rsidP="00511C2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ind w:firstLine="555"/>
              <w:jc w:val="both"/>
              <w:rPr>
                <w:rFonts w:eastAsia="Calibri"/>
                <w:sz w:val="24"/>
                <w:szCs w:val="24"/>
              </w:rPr>
            </w:pPr>
            <w:r w:rsidRPr="00511C24">
              <w:rPr>
                <w:rFonts w:eastAsia="Calibri"/>
                <w:spacing w:val="-1"/>
                <w:sz w:val="24"/>
                <w:szCs w:val="24"/>
              </w:rPr>
              <w:t xml:space="preserve">Техническое задание на оказание услуг предназначено для юридических лиц, </w:t>
            </w:r>
            <w:r w:rsidRPr="00511C24">
              <w:rPr>
                <w:rFonts w:eastAsia="Calibri"/>
                <w:spacing w:val="-2"/>
                <w:sz w:val="24"/>
                <w:szCs w:val="24"/>
              </w:rPr>
              <w:t xml:space="preserve">выполняющих техническое обслуживание, метрологическое обеспечение, ремонт и поверку  систем измерений, средств измерений и поверочных установок </w:t>
            </w:r>
            <w:r w:rsidRPr="00511C24">
              <w:rPr>
                <w:rFonts w:eastAsia="Calibri"/>
                <w:sz w:val="24"/>
                <w:szCs w:val="24"/>
              </w:rPr>
              <w:t>(рабочих эталонов расхода).</w:t>
            </w:r>
          </w:p>
          <w:p w14:paraId="4F2D2477" w14:textId="77777777" w:rsidR="00511C24" w:rsidRPr="00511C24" w:rsidRDefault="00511C24" w:rsidP="00511C24">
            <w:pPr>
              <w:widowControl w:val="0"/>
              <w:tabs>
                <w:tab w:val="left" w:pos="835"/>
              </w:tabs>
              <w:autoSpaceDE w:val="0"/>
              <w:autoSpaceDN w:val="0"/>
              <w:adjustRightInd w:val="0"/>
              <w:ind w:firstLine="555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511C24">
              <w:rPr>
                <w:rFonts w:eastAsia="Calibri"/>
                <w:spacing w:val="-7"/>
                <w:sz w:val="24"/>
                <w:szCs w:val="24"/>
              </w:rPr>
              <w:t xml:space="preserve">Основная цель технического обслуживания - обеспечение бесперебойной работоспособности </w:t>
            </w:r>
            <w:r w:rsidRPr="00511C24">
              <w:rPr>
                <w:rFonts w:eastAsia="Calibri"/>
                <w:spacing w:val="-2"/>
                <w:sz w:val="24"/>
                <w:szCs w:val="24"/>
              </w:rPr>
              <w:t>системы измерений, входящих в их состав отдельных СИ с погрешностями, не превышающими нормированных (установленных) для их пределов допускаемой погрешности, и обеспечение безотказной эксплуатации механического и электротехнического оборудования, входящего в состав СИКН.</w:t>
            </w:r>
          </w:p>
          <w:p w14:paraId="11DCD6EE" w14:textId="77777777" w:rsidR="00511C24" w:rsidRPr="00511C24" w:rsidRDefault="00511C24" w:rsidP="00511C24">
            <w:pPr>
              <w:widowControl w:val="0"/>
              <w:tabs>
                <w:tab w:val="left" w:pos="1015"/>
              </w:tabs>
              <w:autoSpaceDE w:val="0"/>
              <w:autoSpaceDN w:val="0"/>
              <w:adjustRightInd w:val="0"/>
              <w:ind w:firstLine="555"/>
              <w:jc w:val="both"/>
              <w:rPr>
                <w:rFonts w:eastAsia="Calibri"/>
                <w:sz w:val="24"/>
                <w:szCs w:val="24"/>
              </w:rPr>
            </w:pPr>
            <w:r w:rsidRPr="00511C2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511C24">
              <w:rPr>
                <w:rFonts w:eastAsia="Calibri"/>
                <w:sz w:val="24"/>
                <w:szCs w:val="24"/>
              </w:rPr>
              <w:t xml:space="preserve">Техническое обслуживание является плановым мероприятием и устанавливает </w:t>
            </w:r>
            <w:r w:rsidRPr="00511C24">
              <w:rPr>
                <w:rFonts w:eastAsia="Calibri"/>
                <w:spacing w:val="-1"/>
                <w:sz w:val="24"/>
                <w:szCs w:val="24"/>
              </w:rPr>
              <w:t xml:space="preserve">обязательное оказание объемов услуг, предусмотренных видом ТО, и в сроки </w:t>
            </w:r>
            <w:r w:rsidRPr="00511C24">
              <w:rPr>
                <w:rFonts w:eastAsia="Calibri"/>
                <w:sz w:val="24"/>
                <w:szCs w:val="24"/>
              </w:rPr>
              <w:t>согласно интервалу проведения ТО.</w:t>
            </w:r>
          </w:p>
          <w:p w14:paraId="602E18F0" w14:textId="77777777" w:rsidR="00511C24" w:rsidRPr="00511C24" w:rsidRDefault="00511C24" w:rsidP="00511C24">
            <w:pPr>
              <w:spacing w:before="120" w:after="120"/>
              <w:ind w:firstLine="596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511C24">
              <w:rPr>
                <w:rFonts w:eastAsia="Calibri"/>
                <w:sz w:val="24"/>
                <w:szCs w:val="24"/>
              </w:rPr>
              <w:t>Объем услуг по ТО дополнительно включает в себя поверку средств измерений по месту эксплуатации либо в лаборатории подрядной организации на оборудовании подрядной организации</w:t>
            </w:r>
            <w:r w:rsidR="0036732A">
              <w:rPr>
                <w:rFonts w:eastAsia="Calibri"/>
                <w:sz w:val="24"/>
                <w:szCs w:val="24"/>
              </w:rPr>
              <w:t>. Услуги ЦСМ оплачивает исполнитель и данная стоимость должна быть включена в стоимость услуг по договору.</w:t>
            </w:r>
            <w:r w:rsidRPr="00511C24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37F9D08" w14:textId="77777777" w:rsidR="00511C24" w:rsidRPr="00511C24" w:rsidRDefault="00511C24" w:rsidP="00511C24">
            <w:pPr>
              <w:spacing w:before="120" w:after="120"/>
              <w:ind w:firstLine="596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511C24">
              <w:rPr>
                <w:rFonts w:eastAsia="Calibri"/>
                <w:sz w:val="24"/>
                <w:szCs w:val="24"/>
              </w:rPr>
              <w:t>Подрядная организация обеспечивает своими силами и за свой счет т</w:t>
            </w:r>
            <w:r w:rsidR="00306F3A">
              <w:rPr>
                <w:rFonts w:eastAsia="Calibri"/>
                <w:sz w:val="24"/>
                <w:szCs w:val="24"/>
              </w:rPr>
              <w:t>ранспортировку персонала/</w:t>
            </w:r>
            <w:r w:rsidRPr="00511C24">
              <w:rPr>
                <w:rFonts w:eastAsia="Calibri"/>
                <w:sz w:val="24"/>
                <w:szCs w:val="24"/>
              </w:rPr>
              <w:t>материалов/</w:t>
            </w:r>
            <w:r w:rsidR="00306F3A">
              <w:rPr>
                <w:rFonts w:eastAsia="Calibri"/>
                <w:sz w:val="24"/>
                <w:szCs w:val="24"/>
              </w:rPr>
              <w:t>ср</w:t>
            </w:r>
            <w:r w:rsidR="002C61B7">
              <w:rPr>
                <w:rFonts w:eastAsia="Calibri"/>
                <w:sz w:val="24"/>
                <w:szCs w:val="24"/>
              </w:rPr>
              <w:t>едств измерения</w:t>
            </w:r>
            <w:r w:rsidR="00306F3A" w:rsidRPr="00306F3A">
              <w:rPr>
                <w:rFonts w:eastAsia="Calibri"/>
                <w:sz w:val="24"/>
                <w:szCs w:val="24"/>
              </w:rPr>
              <w:t>/</w:t>
            </w:r>
            <w:r w:rsidRPr="00511C24">
              <w:rPr>
                <w:rFonts w:eastAsia="Calibri"/>
                <w:sz w:val="24"/>
                <w:szCs w:val="24"/>
              </w:rPr>
              <w:t xml:space="preserve">оборудования (в том числе в ремонт (поверку) и обратно </w:t>
            </w:r>
            <w:r w:rsidRPr="00511C24">
              <w:rPr>
                <w:rFonts w:eastAsia="Calibri"/>
                <w:sz w:val="24"/>
                <w:szCs w:val="24"/>
              </w:rPr>
              <w:lastRenderedPageBreak/>
              <w:t>на завод изготовитель либо в сервис центр).</w:t>
            </w:r>
          </w:p>
          <w:p w14:paraId="31B820B0" w14:textId="77777777" w:rsidR="00511C24" w:rsidRPr="00511C24" w:rsidRDefault="00875FD7" w:rsidP="00875FD7">
            <w:pPr>
              <w:spacing w:before="120" w:after="12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</w:t>
            </w:r>
            <w:r w:rsidR="00511C24" w:rsidRPr="00511C24">
              <w:rPr>
                <w:rFonts w:eastAsia="Calibri"/>
                <w:sz w:val="24"/>
                <w:szCs w:val="24"/>
              </w:rPr>
              <w:t>Указанные расходы Подрядчика не подлежат возмещению Заказчиком.</w:t>
            </w:r>
          </w:p>
          <w:p w14:paraId="7FCABF2C" w14:textId="77777777" w:rsidR="00511C24" w:rsidRDefault="00511C24" w:rsidP="00050B7B">
            <w:pPr>
              <w:widowControl w:val="0"/>
              <w:tabs>
                <w:tab w:val="left" w:pos="1015"/>
              </w:tabs>
              <w:autoSpaceDE w:val="0"/>
              <w:autoSpaceDN w:val="0"/>
              <w:adjustRightInd w:val="0"/>
              <w:ind w:firstLine="555"/>
              <w:jc w:val="both"/>
              <w:rPr>
                <w:rFonts w:eastAsia="Calibri"/>
                <w:sz w:val="24"/>
                <w:szCs w:val="24"/>
              </w:rPr>
            </w:pPr>
            <w:r w:rsidRPr="00511C24">
              <w:rPr>
                <w:rFonts w:eastAsia="Calibri"/>
                <w:sz w:val="24"/>
                <w:szCs w:val="24"/>
              </w:rPr>
              <w:t>Подрядная организация обязана иметь собственные эталоны и оборудование, необходимые для поверки СИ или привлечь специализированные предприятия, аттестованные и/или аккредитованные в установленном порядке. Подрядчик обязан предоставить Перечень эталонов и оборудования при формировании пакета с коммерческим предложением. Доставку и сохранность эталонов для оказания услуг по месту эксплуатации на объекты Подрядная организация осуществляет самостоятельно.</w:t>
            </w:r>
          </w:p>
          <w:p w14:paraId="201506E1" w14:textId="77777777" w:rsidR="00AC7D4A" w:rsidRPr="00511C24" w:rsidRDefault="00AC7D4A" w:rsidP="00050B7B">
            <w:pPr>
              <w:widowControl w:val="0"/>
              <w:tabs>
                <w:tab w:val="left" w:pos="1015"/>
              </w:tabs>
              <w:autoSpaceDE w:val="0"/>
              <w:autoSpaceDN w:val="0"/>
              <w:adjustRightInd w:val="0"/>
              <w:ind w:firstLine="555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11C24" w:rsidRPr="00511C24" w14:paraId="142AED10" w14:textId="77777777" w:rsidTr="00511C24">
        <w:tc>
          <w:tcPr>
            <w:tcW w:w="10489" w:type="dxa"/>
          </w:tcPr>
          <w:p w14:paraId="0F7B9C61" w14:textId="77777777" w:rsidR="00511C24" w:rsidRPr="00511C24" w:rsidRDefault="00AC7D4A" w:rsidP="00511C2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  <w:r w:rsidR="00511C24" w:rsidRPr="00511C24">
              <w:rPr>
                <w:b/>
                <w:bCs/>
                <w:color w:val="000000"/>
                <w:sz w:val="24"/>
                <w:szCs w:val="24"/>
              </w:rPr>
              <w:t>. Требования по выполнению сопутствующих работ, оказанию сопутствующих услуг и условий</w:t>
            </w:r>
          </w:p>
        </w:tc>
      </w:tr>
      <w:tr w:rsidR="00511C24" w:rsidRPr="00511C24" w14:paraId="67874C4F" w14:textId="77777777" w:rsidTr="00511C24">
        <w:tc>
          <w:tcPr>
            <w:tcW w:w="10489" w:type="dxa"/>
          </w:tcPr>
          <w:p w14:paraId="4DD53EA7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Оказывать услуги в соответствии с требованиями действующего законодательства Российской Федерации.</w:t>
            </w:r>
          </w:p>
          <w:p w14:paraId="08D15D38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Обеспечить надлежащее качество оказываемых услуг, руководствуясь принципами квалифицированности и добросовестности.</w:t>
            </w:r>
          </w:p>
          <w:p w14:paraId="62F1EAEF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 xml:space="preserve">Учитывать при оказании услуг требования к рациональности ведения хозяйственной деятельности Заказчика. </w:t>
            </w:r>
          </w:p>
          <w:p w14:paraId="75CEB880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Привлекать к оказанию услуг персонал (включая целевых инженерно-технических работников), имеющий достаточную квалификацию для оказания услуг и в количестве, соответствующем объёмам выполняемых работ.</w:t>
            </w:r>
          </w:p>
          <w:p w14:paraId="1688F300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Производить работу по предупреждению, ликвидации и учету аварий.</w:t>
            </w:r>
          </w:p>
          <w:p w14:paraId="1EDEFB14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Все работы связанные с полным или частичным отключением систем должны быть согласованы с представителем Заказчика заранее и проведены в кратчайший срок.</w:t>
            </w:r>
          </w:p>
          <w:p w14:paraId="6B52EAF5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Уведомлять Заказчика не менее чем за 30 дней о невозможности частичного или полного выполнения взятых на себя обязательств и не менее чем за 3 месяца в случае намерения прекратить оказание услуг досрочно.</w:t>
            </w:r>
          </w:p>
          <w:p w14:paraId="670C97C9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Содержать в надлежащем порядке обслуживаемое оборудование. После проведения регламентных работ производить уборку рабочего места (территории). Обеспечивать сохранность переданного Подрядчику для оказания услуг имущества (включая оборудование, материалы).</w:t>
            </w:r>
          </w:p>
          <w:p w14:paraId="6927F1AE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Немедленно извещать Заказчика об обнаруженных технологических авариях и пожарах на объектах Заказчика.</w:t>
            </w:r>
          </w:p>
          <w:p w14:paraId="3C6F7D1F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Во время нахождения на производственной территории строго соблюдать существующие экологические требования, санитарные нормы, нормы безопасности труда, правила пожарной безопасности и охраны окружающей среды, а так же соблюдать действующие на предприятии Заказчика регламенты, инструкции, технические условия, направленные на обеспечение безопасности труда и пожарной безопасности. Обеспечить наличие и использование работниками Исполнителя необходимых средств индивидуальной защиты.</w:t>
            </w:r>
          </w:p>
          <w:p w14:paraId="1C1FF118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Обо всех несчастных случаях, инцидентах, авариях либо угрозах их возникновения в процессе производства работ, незамедлительно ставить в известность представителя Заказчика.</w:t>
            </w:r>
          </w:p>
          <w:p w14:paraId="1070EF9A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Организовывать за свой счет создание резерва необходимых для оказания услуг и безаварийной работы объектов материалов.</w:t>
            </w:r>
          </w:p>
          <w:p w14:paraId="57A49E2B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Предоставлять гарантию на выполненные работы и на замененные узлы и детали.</w:t>
            </w:r>
          </w:p>
          <w:p w14:paraId="6154AC70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Использовать при проведении Работ по настоящему Техническому заданию исключительно сертифицированные материалы и оборудование, если в отношении них предусмотрена обязательная сертификация.</w:t>
            </w:r>
          </w:p>
          <w:p w14:paraId="08683635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Организовывать проведение опасных, огневых и других работ, выполняемых на взрывопожароопасных объектах Заказчика по нарядам-допускам на основании действующих правил, инструкций, а также мер безопасности, изложенных в наряде-допуске.</w:t>
            </w:r>
          </w:p>
          <w:p w14:paraId="20F449DA" w14:textId="77777777" w:rsidR="00511C24" w:rsidRPr="00511C24" w:rsidRDefault="00511C24" w:rsidP="00511C24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 xml:space="preserve">Не передавать информацию и документы, полученные от Заказчика третьим лицам </w:t>
            </w:r>
            <w:r w:rsidRPr="00511C24">
              <w:rPr>
                <w:bCs/>
                <w:color w:val="000000"/>
                <w:sz w:val="24"/>
                <w:szCs w:val="24"/>
              </w:rPr>
              <w:lastRenderedPageBreak/>
              <w:t>без предварительного письменного согласия Заказчика.</w:t>
            </w:r>
          </w:p>
          <w:p w14:paraId="56C1E552" w14:textId="77777777" w:rsidR="00511C24" w:rsidRPr="00C9385E" w:rsidRDefault="00511C24" w:rsidP="00C9385E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Эксплуатировать оборудование в строгом соответствии с его техническими характеристиками и паспортными данными.</w:t>
            </w:r>
          </w:p>
        </w:tc>
      </w:tr>
      <w:tr w:rsidR="00511C24" w:rsidRPr="00511C24" w14:paraId="0127F26D" w14:textId="77777777" w:rsidTr="00511C24">
        <w:tc>
          <w:tcPr>
            <w:tcW w:w="10489" w:type="dxa"/>
          </w:tcPr>
          <w:p w14:paraId="4C876484" w14:textId="77777777" w:rsidR="00511C24" w:rsidRPr="00511C24" w:rsidRDefault="00AC7D4A" w:rsidP="00511C2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  <w:r w:rsidR="00511C24" w:rsidRPr="00511C24">
              <w:rPr>
                <w:b/>
                <w:bCs/>
                <w:color w:val="000000"/>
                <w:sz w:val="24"/>
                <w:szCs w:val="24"/>
              </w:rPr>
              <w:t>. Нормативное обеспечение работ</w:t>
            </w:r>
          </w:p>
        </w:tc>
      </w:tr>
      <w:tr w:rsidR="00511C24" w:rsidRPr="00511C24" w14:paraId="6703F0B5" w14:textId="77777777" w:rsidTr="00511C24">
        <w:tc>
          <w:tcPr>
            <w:tcW w:w="10489" w:type="dxa"/>
          </w:tcPr>
          <w:p w14:paraId="748BE43C" w14:textId="77777777" w:rsidR="00511C24" w:rsidRPr="00511C24" w:rsidRDefault="00511C24" w:rsidP="00511C24">
            <w:pPr>
              <w:numPr>
                <w:ilvl w:val="0"/>
                <w:numId w:val="8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Эксплуатационной документацией на оборудование и ПО, требованиями и рекомендациями заводов-изготовителей;</w:t>
            </w:r>
          </w:p>
          <w:p w14:paraId="35BFCB2F" w14:textId="77777777" w:rsidR="00511C24" w:rsidRPr="00511C24" w:rsidRDefault="00511C24" w:rsidP="00511C24">
            <w:pPr>
              <w:numPr>
                <w:ilvl w:val="0"/>
                <w:numId w:val="8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Планами – графиками производства работ (в том числе по подготовке объектов к эксплуатации в осенне-зимний период и прочие мероприятиями).</w:t>
            </w:r>
          </w:p>
          <w:p w14:paraId="19E292FB" w14:textId="77777777" w:rsidR="00511C24" w:rsidRPr="00511C24" w:rsidRDefault="00511C24" w:rsidP="00511C24">
            <w:pPr>
              <w:numPr>
                <w:ilvl w:val="0"/>
                <w:numId w:val="8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Графиками поверки СИ;</w:t>
            </w:r>
          </w:p>
          <w:p w14:paraId="242D76E9" w14:textId="77777777" w:rsidR="00511C24" w:rsidRPr="00511C24" w:rsidRDefault="00511C24" w:rsidP="00511C24">
            <w:pPr>
              <w:numPr>
                <w:ilvl w:val="0"/>
                <w:numId w:val="8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Требованиями МИ 3081-2007.  “ГСОЕИ. Системы измерения количества и показателей качества нефти, светлых нефтепродуктов и жидких углеводородов. Техническое обслуживание и ремонт. Основные положения»;</w:t>
            </w:r>
          </w:p>
          <w:p w14:paraId="7F37864F" w14:textId="77777777" w:rsidR="00511C24" w:rsidRPr="00511C24" w:rsidRDefault="00511C24" w:rsidP="00511C24">
            <w:pPr>
              <w:numPr>
                <w:ilvl w:val="0"/>
                <w:numId w:val="8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МИ 3532 – 2015. «ГСОЕИ. Рекомендации по определению массы нефти при учетных операциях с применением систем измерений количества и показателей качества нефти».</w:t>
            </w:r>
          </w:p>
          <w:p w14:paraId="10287159" w14:textId="77777777" w:rsidR="00511C24" w:rsidRPr="00511C24" w:rsidRDefault="00511C24" w:rsidP="00511C24">
            <w:pPr>
              <w:numPr>
                <w:ilvl w:val="0"/>
                <w:numId w:val="8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Требованиями Федерального закона от 26.06.2008г. №102-ФЗ «Об обеспечении единства измерений»</w:t>
            </w:r>
          </w:p>
          <w:p w14:paraId="7A91257E" w14:textId="77777777" w:rsidR="00511C24" w:rsidRPr="00511C24" w:rsidRDefault="00511C24" w:rsidP="00511C24">
            <w:pPr>
              <w:numPr>
                <w:ilvl w:val="0"/>
                <w:numId w:val="8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Нормативными и эксплуатационными документами необходимыми для проведения поверок и ремонта  средств измерений, разработки нормативной документации.</w:t>
            </w:r>
          </w:p>
          <w:p w14:paraId="2D583B86" w14:textId="77777777" w:rsidR="00511C24" w:rsidRPr="00511C24" w:rsidRDefault="001B7097" w:rsidP="00511C24">
            <w:pPr>
              <w:numPr>
                <w:ilvl w:val="0"/>
                <w:numId w:val="8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Требованиями приложений</w:t>
            </w:r>
            <w:r w:rsidR="00511C24" w:rsidRPr="00511C24">
              <w:rPr>
                <w:bCs/>
                <w:color w:val="000000"/>
                <w:sz w:val="24"/>
                <w:szCs w:val="24"/>
              </w:rPr>
              <w:t xml:space="preserve"> «Порядок проведения поверки СИ, требования к знаку поверки и </w:t>
            </w:r>
            <w:r>
              <w:rPr>
                <w:bCs/>
                <w:color w:val="000000"/>
                <w:sz w:val="24"/>
                <w:szCs w:val="24"/>
              </w:rPr>
              <w:t xml:space="preserve">требования к </w:t>
            </w:r>
            <w:r w:rsidR="00511C24" w:rsidRPr="00511C24">
              <w:rPr>
                <w:bCs/>
                <w:color w:val="000000"/>
                <w:sz w:val="24"/>
                <w:szCs w:val="24"/>
              </w:rPr>
              <w:t>содержанию свидетел</w:t>
            </w:r>
            <w:r>
              <w:rPr>
                <w:bCs/>
                <w:color w:val="000000"/>
                <w:sz w:val="24"/>
                <w:szCs w:val="24"/>
              </w:rPr>
              <w:t>ьства о поверке» к Приказу №2510 от 31.07.2020г.</w:t>
            </w:r>
            <w:r w:rsidR="00511C24" w:rsidRPr="00511C24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CF05B1F" w14:textId="77777777" w:rsidR="00511C24" w:rsidRPr="00511C24" w:rsidRDefault="00511C24" w:rsidP="00511C24">
            <w:pPr>
              <w:numPr>
                <w:ilvl w:val="0"/>
                <w:numId w:val="8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 xml:space="preserve">Нормативной документации используемой при поверке, ремонте СИ (ГОСТ, Методики поверки на СИ), требованиями для разработки НД. </w:t>
            </w:r>
          </w:p>
          <w:p w14:paraId="1BE48D21" w14:textId="77777777" w:rsidR="00511C24" w:rsidRPr="00511C24" w:rsidRDefault="00511C24" w:rsidP="00511C24">
            <w:pPr>
              <w:numPr>
                <w:ilvl w:val="0"/>
                <w:numId w:val="8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Все работы должны осуществляться специалистами подрядной организации в соответствии требованиями Заказчика при проведении работ на территории Заказчика.</w:t>
            </w:r>
          </w:p>
          <w:p w14:paraId="2A06EECD" w14:textId="77777777" w:rsidR="00511C24" w:rsidRPr="00511C24" w:rsidRDefault="00511C24" w:rsidP="00511C24">
            <w:pPr>
              <w:numPr>
                <w:ilvl w:val="0"/>
                <w:numId w:val="8"/>
              </w:num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11C24">
              <w:rPr>
                <w:bCs/>
                <w:color w:val="000000"/>
                <w:sz w:val="24"/>
                <w:szCs w:val="24"/>
              </w:rPr>
              <w:t>Персонал подрядной организации должен быть в обязательном порядке обеспечен инструментом, спецодеждой и аттестован по охране труда; промышленной безопасности (области аттестации А; Б2 и Б7); пожарно-техническому минимуму; электробезопасности (не менее 3 группы) и безопасным методам и приёмам выполнения работ на высоте.</w:t>
            </w:r>
          </w:p>
        </w:tc>
      </w:tr>
      <w:tr w:rsidR="00511C24" w:rsidRPr="00511C24" w14:paraId="452DD821" w14:textId="77777777" w:rsidTr="00511C24">
        <w:tc>
          <w:tcPr>
            <w:tcW w:w="10489" w:type="dxa"/>
          </w:tcPr>
          <w:p w14:paraId="1D363F79" w14:textId="77777777" w:rsidR="00511C24" w:rsidRPr="00511C24" w:rsidRDefault="00AC7D4A" w:rsidP="00511C2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511C24" w:rsidRPr="00511C24">
              <w:rPr>
                <w:rFonts w:eastAsia="Calibri"/>
                <w:b/>
                <w:sz w:val="24"/>
                <w:szCs w:val="24"/>
              </w:rPr>
              <w:t>. Опыт работ</w:t>
            </w:r>
          </w:p>
        </w:tc>
      </w:tr>
      <w:tr w:rsidR="00511C24" w:rsidRPr="00511C24" w14:paraId="21006768" w14:textId="77777777" w:rsidTr="00511C24">
        <w:tc>
          <w:tcPr>
            <w:tcW w:w="10489" w:type="dxa"/>
          </w:tcPr>
          <w:p w14:paraId="0AC9354B" w14:textId="77777777" w:rsidR="00511C24" w:rsidRPr="00511C24" w:rsidRDefault="00511C24" w:rsidP="00511C24">
            <w:pPr>
              <w:numPr>
                <w:ilvl w:val="0"/>
                <w:numId w:val="9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511C24">
              <w:rPr>
                <w:rFonts w:eastAsia="Calibri"/>
                <w:sz w:val="24"/>
                <w:szCs w:val="24"/>
              </w:rPr>
              <w:t>Сотрудники Подрядчика должны иметь достаточную квалификацию для проведения технического обслуживания. При заключении договора квалификация должна быть подтверждена документами в соответствии с действующим законодательством РФ (сертификаты, удостоверения и т.д.).</w:t>
            </w:r>
          </w:p>
          <w:p w14:paraId="640E46C6" w14:textId="77777777" w:rsidR="00511C24" w:rsidRPr="00511C24" w:rsidRDefault="00511C24" w:rsidP="00511C24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511C24">
              <w:rPr>
                <w:rFonts w:eastAsia="Calibri"/>
                <w:sz w:val="24"/>
                <w:szCs w:val="24"/>
              </w:rPr>
              <w:t>Опыт выполнения работ (оказания услуг</w:t>
            </w:r>
            <w:r w:rsidR="0036732A">
              <w:rPr>
                <w:rFonts w:eastAsia="Calibri"/>
                <w:sz w:val="24"/>
                <w:szCs w:val="24"/>
              </w:rPr>
              <w:t>) по предмету тендера не менее 5</w:t>
            </w:r>
            <w:r w:rsidRPr="00511C24">
              <w:rPr>
                <w:rFonts w:eastAsia="Calibri"/>
                <w:sz w:val="24"/>
                <w:szCs w:val="24"/>
              </w:rPr>
              <w:t xml:space="preserve"> лет;</w:t>
            </w:r>
          </w:p>
          <w:p w14:paraId="12BE138B" w14:textId="77777777" w:rsidR="00511C24" w:rsidRPr="00511C24" w:rsidRDefault="00511C24" w:rsidP="00511C24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sz w:val="24"/>
                <w:szCs w:val="24"/>
              </w:rPr>
              <w:t>Предоставить отзывы по теме тендера;</w:t>
            </w:r>
          </w:p>
        </w:tc>
      </w:tr>
      <w:tr w:rsidR="00511C24" w:rsidRPr="00511C24" w14:paraId="280149FC" w14:textId="77777777" w:rsidTr="00511C24">
        <w:tc>
          <w:tcPr>
            <w:tcW w:w="10489" w:type="dxa"/>
          </w:tcPr>
          <w:p w14:paraId="278BC531" w14:textId="77777777" w:rsidR="00511C24" w:rsidRPr="00511C24" w:rsidRDefault="00AC7D4A" w:rsidP="00511C2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511C24" w:rsidRPr="00511C24">
              <w:rPr>
                <w:rFonts w:eastAsia="Calibri"/>
                <w:b/>
                <w:sz w:val="24"/>
                <w:szCs w:val="24"/>
              </w:rPr>
              <w:t>. Требования по передаче Заказчику технических и иных документов</w:t>
            </w:r>
          </w:p>
          <w:p w14:paraId="3818BC6C" w14:textId="77777777" w:rsidR="00511C24" w:rsidRPr="00511C24" w:rsidRDefault="00511C24" w:rsidP="00511C2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rFonts w:eastAsia="Calibri"/>
                <w:b/>
                <w:sz w:val="24"/>
                <w:szCs w:val="24"/>
              </w:rPr>
              <w:t>по завершению и сдаче работ</w:t>
            </w:r>
          </w:p>
        </w:tc>
      </w:tr>
      <w:tr w:rsidR="00511C24" w:rsidRPr="00511C24" w14:paraId="7188E598" w14:textId="77777777" w:rsidTr="00511C24">
        <w:tc>
          <w:tcPr>
            <w:tcW w:w="10489" w:type="dxa"/>
          </w:tcPr>
          <w:p w14:paraId="54801EB7" w14:textId="77777777" w:rsidR="00D16C73" w:rsidRPr="00D16C73" w:rsidRDefault="00511C24" w:rsidP="00D16C73">
            <w:pPr>
              <w:pStyle w:val="a6"/>
              <w:numPr>
                <w:ilvl w:val="0"/>
                <w:numId w:val="4"/>
              </w:numPr>
              <w:rPr>
                <w:rFonts w:eastAsia="Calibri"/>
                <w:b/>
                <w:sz w:val="24"/>
                <w:szCs w:val="24"/>
              </w:rPr>
            </w:pPr>
            <w:r w:rsidRPr="00D16C73">
              <w:rPr>
                <w:rFonts w:eastAsia="Calibri"/>
                <w:sz w:val="24"/>
                <w:szCs w:val="24"/>
              </w:rPr>
              <w:t xml:space="preserve">Результаты по оказанию услуг по ТО оформляются в актах, журналах, формулярах </w:t>
            </w:r>
            <w:proofErr w:type="gramStart"/>
            <w:r w:rsidRPr="00D16C73">
              <w:rPr>
                <w:rFonts w:eastAsia="Calibri"/>
                <w:sz w:val="24"/>
                <w:szCs w:val="24"/>
              </w:rPr>
              <w:t>в сроки</w:t>
            </w:r>
            <w:proofErr w:type="gramEnd"/>
            <w:r w:rsidRPr="00D16C73">
              <w:rPr>
                <w:rFonts w:eastAsia="Calibri"/>
                <w:sz w:val="24"/>
                <w:szCs w:val="24"/>
              </w:rPr>
              <w:t xml:space="preserve"> определённые утверждёнными Графиками.</w:t>
            </w:r>
          </w:p>
          <w:p w14:paraId="522727F9" w14:textId="77777777" w:rsidR="00D16C73" w:rsidRPr="00D16C73" w:rsidRDefault="00511C24" w:rsidP="00511C24">
            <w:pPr>
              <w:pStyle w:val="a6"/>
              <w:numPr>
                <w:ilvl w:val="0"/>
                <w:numId w:val="4"/>
              </w:numPr>
              <w:rPr>
                <w:rFonts w:eastAsia="Calibri"/>
                <w:b/>
                <w:sz w:val="24"/>
                <w:szCs w:val="24"/>
              </w:rPr>
            </w:pPr>
            <w:r w:rsidRPr="00D16C73">
              <w:rPr>
                <w:rFonts w:eastAsia="Calibri"/>
                <w:sz w:val="24"/>
                <w:szCs w:val="24"/>
              </w:rPr>
              <w:t xml:space="preserve">Результаты поверки подрядная организация оформляет и предоставляет Заказчику в виде свидетельств о поверке на СИ, извещение о </w:t>
            </w:r>
            <w:r w:rsidR="00C62175" w:rsidRPr="00D16C73">
              <w:rPr>
                <w:rFonts w:eastAsia="Calibri"/>
                <w:sz w:val="24"/>
                <w:szCs w:val="24"/>
              </w:rPr>
              <w:t>непригодности к</w:t>
            </w:r>
            <w:r w:rsidRPr="00D16C73">
              <w:rPr>
                <w:rFonts w:eastAsia="Calibri"/>
                <w:sz w:val="24"/>
                <w:szCs w:val="24"/>
              </w:rPr>
              <w:t xml:space="preserve"> применению СИ, протоколов поверки СИ, записей в паспортах на СИ, формулярах на СИ в соответствии</w:t>
            </w:r>
            <w:r w:rsidR="00F1516B" w:rsidRPr="00D16C73">
              <w:rPr>
                <w:rFonts w:eastAsia="Calibri"/>
                <w:sz w:val="24"/>
                <w:szCs w:val="24"/>
              </w:rPr>
              <w:t>: с Приказом №2510 от 31.07.2020</w:t>
            </w:r>
            <w:r w:rsidRPr="00D16C73">
              <w:rPr>
                <w:rFonts w:eastAsia="Calibri"/>
                <w:sz w:val="24"/>
                <w:szCs w:val="24"/>
              </w:rPr>
              <w:t>г.</w:t>
            </w:r>
            <w:r w:rsidR="00BA40ED" w:rsidRPr="00D16C73">
              <w:rPr>
                <w:rFonts w:eastAsia="Calibri"/>
                <w:sz w:val="24"/>
                <w:szCs w:val="24"/>
              </w:rPr>
              <w:t xml:space="preserve"> (с учетом разъяснений Федерального агентства по техническому регулированию и метрологии)</w:t>
            </w:r>
            <w:r w:rsidRPr="00D16C73">
              <w:rPr>
                <w:rFonts w:eastAsia="Calibri"/>
                <w:sz w:val="24"/>
                <w:szCs w:val="24"/>
              </w:rPr>
              <w:t>; Правилами по метрологии; Методиками поверки на СИ и др. нормативными документами в области метрологии.</w:t>
            </w:r>
          </w:p>
          <w:p w14:paraId="43355EF6" w14:textId="77777777" w:rsidR="00511C24" w:rsidRPr="00D16C73" w:rsidRDefault="00511C24" w:rsidP="00511C24">
            <w:pPr>
              <w:pStyle w:val="a6"/>
              <w:numPr>
                <w:ilvl w:val="0"/>
                <w:numId w:val="4"/>
              </w:numPr>
              <w:rPr>
                <w:rFonts w:eastAsia="Calibri"/>
                <w:b/>
                <w:sz w:val="24"/>
                <w:szCs w:val="24"/>
              </w:rPr>
            </w:pPr>
            <w:r w:rsidRPr="00D16C73">
              <w:rPr>
                <w:rFonts w:eastAsia="Calibri"/>
                <w:sz w:val="24"/>
                <w:szCs w:val="24"/>
              </w:rPr>
              <w:t>Разработанные нормативные документы должны быть предоставлены по формам и в соответствии с требованиями Правил, МИ, ГОСТ и др., зарегистрированными и аттестованными в установленном порядке.</w:t>
            </w:r>
          </w:p>
        </w:tc>
      </w:tr>
      <w:tr w:rsidR="00511C24" w:rsidRPr="00511C24" w14:paraId="57F3B064" w14:textId="77777777" w:rsidTr="00511C24">
        <w:tc>
          <w:tcPr>
            <w:tcW w:w="10489" w:type="dxa"/>
          </w:tcPr>
          <w:p w14:paraId="2BDCFD71" w14:textId="77777777" w:rsidR="00511C24" w:rsidRPr="00511C24" w:rsidRDefault="00AC7D4A" w:rsidP="00511C2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11C24" w:rsidRPr="00511C24">
              <w:rPr>
                <w:b/>
                <w:sz w:val="24"/>
                <w:szCs w:val="24"/>
              </w:rPr>
              <w:t>. Перечень обслуживаемого оборудования</w:t>
            </w:r>
          </w:p>
        </w:tc>
      </w:tr>
      <w:tr w:rsidR="00511C24" w:rsidRPr="00511C24" w14:paraId="5E1C4713" w14:textId="77777777" w:rsidTr="00511C24">
        <w:tc>
          <w:tcPr>
            <w:tcW w:w="10489" w:type="dxa"/>
          </w:tcPr>
          <w:p w14:paraId="3AC2CC16" w14:textId="77777777" w:rsidR="00511C24" w:rsidRPr="00511C24" w:rsidRDefault="00511C24" w:rsidP="00511C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11C24">
              <w:rPr>
                <w:sz w:val="24"/>
                <w:szCs w:val="24"/>
              </w:rPr>
              <w:t xml:space="preserve">            Перечень обслуживаемого оборудования указан в Приложении №3.1 к техническому заданию.</w:t>
            </w:r>
          </w:p>
        </w:tc>
      </w:tr>
      <w:tr w:rsidR="00511C24" w:rsidRPr="00511C24" w14:paraId="04CA7276" w14:textId="77777777" w:rsidTr="00511C24">
        <w:tc>
          <w:tcPr>
            <w:tcW w:w="10489" w:type="dxa"/>
          </w:tcPr>
          <w:p w14:paraId="7DDF90FF" w14:textId="77777777" w:rsidR="00511C24" w:rsidRPr="00511C24" w:rsidRDefault="00AC7D4A" w:rsidP="00511C2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511C24" w:rsidRPr="00511C24">
              <w:rPr>
                <w:rFonts w:eastAsia="Calibri"/>
                <w:b/>
                <w:sz w:val="24"/>
                <w:szCs w:val="24"/>
              </w:rPr>
              <w:t>. Особые условия</w:t>
            </w:r>
          </w:p>
        </w:tc>
      </w:tr>
      <w:tr w:rsidR="00511C24" w:rsidRPr="00511C24" w14:paraId="296E6669" w14:textId="77777777" w:rsidTr="00511C24">
        <w:tc>
          <w:tcPr>
            <w:tcW w:w="10489" w:type="dxa"/>
          </w:tcPr>
          <w:p w14:paraId="6595DB07" w14:textId="77777777" w:rsidR="00D16C73" w:rsidRDefault="00511C24" w:rsidP="00D16C73">
            <w:pPr>
              <w:pStyle w:val="a6"/>
              <w:widowControl w:val="0"/>
              <w:numPr>
                <w:ilvl w:val="0"/>
                <w:numId w:val="10"/>
              </w:numPr>
              <w:suppressAutoHyphens/>
              <w:ind w:left="738" w:hanging="283"/>
              <w:jc w:val="both"/>
              <w:rPr>
                <w:rFonts w:eastAsia="Calibri"/>
                <w:sz w:val="24"/>
                <w:szCs w:val="24"/>
              </w:rPr>
            </w:pPr>
            <w:r w:rsidRPr="00D16C73">
              <w:rPr>
                <w:rFonts w:eastAsia="Calibri"/>
                <w:sz w:val="24"/>
                <w:szCs w:val="24"/>
              </w:rPr>
              <w:t>Тендерную документацию предоставить на бумажном носителе и в электронном виде;</w:t>
            </w:r>
          </w:p>
          <w:p w14:paraId="4100844B" w14:textId="77777777" w:rsidR="00D16C73" w:rsidRDefault="00C63242" w:rsidP="00D16C73">
            <w:pPr>
              <w:pStyle w:val="a6"/>
              <w:widowControl w:val="0"/>
              <w:numPr>
                <w:ilvl w:val="0"/>
                <w:numId w:val="10"/>
              </w:numPr>
              <w:suppressAutoHyphens/>
              <w:ind w:left="738" w:hanging="283"/>
              <w:jc w:val="both"/>
              <w:rPr>
                <w:rFonts w:eastAsia="Calibri"/>
                <w:sz w:val="24"/>
                <w:szCs w:val="24"/>
              </w:rPr>
            </w:pPr>
            <w:r w:rsidRPr="00D16C73">
              <w:rPr>
                <w:rFonts w:eastAsia="Calibri"/>
                <w:sz w:val="24"/>
                <w:szCs w:val="24"/>
              </w:rPr>
              <w:lastRenderedPageBreak/>
              <w:t>Оплата выполненных объемов работ по услугам осуществляется Заказчиком не ранее 90 и не позднее 180 календарных дней с момента подписания Сторонами акта сдачи-приемки выполненных работ;</w:t>
            </w:r>
          </w:p>
          <w:p w14:paraId="4BE0088A" w14:textId="77777777" w:rsidR="00D16C73" w:rsidRDefault="00511C24" w:rsidP="00D16C73">
            <w:pPr>
              <w:pStyle w:val="a6"/>
              <w:widowControl w:val="0"/>
              <w:numPr>
                <w:ilvl w:val="0"/>
                <w:numId w:val="10"/>
              </w:numPr>
              <w:suppressAutoHyphens/>
              <w:ind w:left="738" w:hanging="283"/>
              <w:jc w:val="both"/>
              <w:rPr>
                <w:rFonts w:eastAsia="Calibri"/>
                <w:sz w:val="24"/>
                <w:szCs w:val="24"/>
              </w:rPr>
            </w:pPr>
            <w:r w:rsidRPr="00D16C73">
              <w:rPr>
                <w:rFonts w:eastAsia="Calibri"/>
                <w:sz w:val="24"/>
                <w:szCs w:val="24"/>
              </w:rPr>
              <w:t>В случае необходимости наименования и количество средств измерений, указанных в настоящем техническо</w:t>
            </w:r>
            <w:r w:rsidR="00C63242" w:rsidRPr="00D16C73">
              <w:rPr>
                <w:rFonts w:eastAsia="Calibri"/>
                <w:sz w:val="24"/>
                <w:szCs w:val="24"/>
              </w:rPr>
              <w:t xml:space="preserve">м задании, подлежащих поверке, </w:t>
            </w:r>
            <w:r w:rsidRPr="00D16C73">
              <w:rPr>
                <w:rFonts w:eastAsia="Calibri"/>
                <w:sz w:val="24"/>
                <w:szCs w:val="24"/>
              </w:rPr>
              <w:t>может корректироваться ответственными представителями Заказчика по согласованию с подрядной организацией;</w:t>
            </w:r>
          </w:p>
          <w:p w14:paraId="6CB4610F" w14:textId="77777777" w:rsidR="00D16C73" w:rsidRDefault="00511C24" w:rsidP="00D16C73">
            <w:pPr>
              <w:pStyle w:val="a6"/>
              <w:widowControl w:val="0"/>
              <w:numPr>
                <w:ilvl w:val="0"/>
                <w:numId w:val="10"/>
              </w:numPr>
              <w:suppressAutoHyphens/>
              <w:ind w:left="738" w:hanging="283"/>
              <w:jc w:val="both"/>
              <w:rPr>
                <w:rFonts w:eastAsia="Calibri"/>
                <w:sz w:val="24"/>
                <w:szCs w:val="24"/>
              </w:rPr>
            </w:pPr>
            <w:r w:rsidRPr="00D16C73">
              <w:rPr>
                <w:rFonts w:eastAsia="Calibri"/>
                <w:sz w:val="24"/>
                <w:szCs w:val="24"/>
              </w:rPr>
              <w:t xml:space="preserve">Оказание услуг по внеплановой поверке средств измерений, включенных в настоящем техническом задании, производится только по письменной заявке Заказчика, оплата производится по факту. Ремонт СИ осуществляется по письменной заявке Заказчика и согласовании цены ремонта. </w:t>
            </w:r>
          </w:p>
          <w:p w14:paraId="5EFC6EDD" w14:textId="77777777" w:rsidR="00D16C73" w:rsidRDefault="00511C24" w:rsidP="00D16C73">
            <w:pPr>
              <w:pStyle w:val="a6"/>
              <w:widowControl w:val="0"/>
              <w:numPr>
                <w:ilvl w:val="0"/>
                <w:numId w:val="10"/>
              </w:numPr>
              <w:suppressAutoHyphens/>
              <w:ind w:left="738" w:hanging="283"/>
              <w:jc w:val="both"/>
              <w:rPr>
                <w:rFonts w:eastAsia="Calibri"/>
                <w:sz w:val="24"/>
                <w:szCs w:val="24"/>
              </w:rPr>
            </w:pPr>
            <w:r w:rsidRPr="00D16C73">
              <w:rPr>
                <w:rFonts w:eastAsia="Calibri"/>
                <w:sz w:val="24"/>
                <w:szCs w:val="24"/>
              </w:rPr>
              <w:t>Н</w:t>
            </w:r>
            <w:r w:rsidR="00D16C73" w:rsidRPr="00D16C73">
              <w:rPr>
                <w:rFonts w:eastAsia="Calibri"/>
                <w:sz w:val="24"/>
                <w:szCs w:val="24"/>
              </w:rPr>
              <w:t>аличие в штате</w:t>
            </w:r>
            <w:r w:rsidRPr="00D16C73">
              <w:rPr>
                <w:rFonts w:eastAsia="Calibri"/>
                <w:sz w:val="24"/>
                <w:szCs w:val="24"/>
              </w:rPr>
              <w:t xml:space="preserve"> квалификационных инженерно-технических работников и специалистов, имеющих опыт выполнения раб</w:t>
            </w:r>
            <w:r w:rsidR="0036732A" w:rsidRPr="00D16C73">
              <w:rPr>
                <w:rFonts w:eastAsia="Calibri"/>
                <w:sz w:val="24"/>
                <w:szCs w:val="24"/>
              </w:rPr>
              <w:t>от (оказания услуг) не менее 5-ти</w:t>
            </w:r>
            <w:r w:rsidRPr="00D16C73">
              <w:rPr>
                <w:rFonts w:eastAsia="Calibri"/>
                <w:sz w:val="24"/>
                <w:szCs w:val="24"/>
              </w:rPr>
              <w:t xml:space="preserve"> лет;</w:t>
            </w:r>
          </w:p>
          <w:p w14:paraId="1535FC37" w14:textId="77777777" w:rsidR="00D16C73" w:rsidRDefault="00511C24" w:rsidP="00D16C73">
            <w:pPr>
              <w:pStyle w:val="a6"/>
              <w:widowControl w:val="0"/>
              <w:numPr>
                <w:ilvl w:val="0"/>
                <w:numId w:val="10"/>
              </w:numPr>
              <w:suppressAutoHyphens/>
              <w:ind w:left="738" w:hanging="283"/>
              <w:jc w:val="both"/>
              <w:rPr>
                <w:rFonts w:eastAsia="Calibri"/>
                <w:sz w:val="24"/>
                <w:szCs w:val="24"/>
              </w:rPr>
            </w:pPr>
            <w:r w:rsidRPr="00D16C73">
              <w:rPr>
                <w:rFonts w:eastAsia="Calibri"/>
                <w:sz w:val="24"/>
                <w:szCs w:val="24"/>
              </w:rPr>
              <w:t>Наличие сертифицированных лабораторий (для оказания метрологиче</w:t>
            </w:r>
            <w:r w:rsidR="00356E2C" w:rsidRPr="00D16C73">
              <w:rPr>
                <w:rFonts w:eastAsia="Calibri"/>
                <w:sz w:val="24"/>
                <w:szCs w:val="24"/>
              </w:rPr>
              <w:t>ски</w:t>
            </w:r>
            <w:r w:rsidRPr="00D16C73">
              <w:rPr>
                <w:rFonts w:eastAsia="Calibri"/>
                <w:sz w:val="24"/>
                <w:szCs w:val="24"/>
              </w:rPr>
              <w:t xml:space="preserve">х услуг (поверка, калибровка и ремонт средств измерений); </w:t>
            </w:r>
          </w:p>
          <w:p w14:paraId="53197AFC" w14:textId="77777777" w:rsidR="00D16C73" w:rsidRDefault="00511C24" w:rsidP="00D16C73">
            <w:pPr>
              <w:pStyle w:val="a6"/>
              <w:widowControl w:val="0"/>
              <w:numPr>
                <w:ilvl w:val="0"/>
                <w:numId w:val="10"/>
              </w:numPr>
              <w:suppressAutoHyphens/>
              <w:ind w:left="738" w:hanging="283"/>
              <w:jc w:val="both"/>
              <w:rPr>
                <w:rFonts w:eastAsia="Calibri"/>
                <w:sz w:val="24"/>
                <w:szCs w:val="24"/>
              </w:rPr>
            </w:pPr>
            <w:r w:rsidRPr="00D16C73">
              <w:rPr>
                <w:rFonts w:eastAsia="Calibri"/>
                <w:sz w:val="24"/>
                <w:szCs w:val="24"/>
              </w:rPr>
              <w:t>Наличие техники, оборудования (отвечающего установленным требованиям настоящего технического задания);</w:t>
            </w:r>
          </w:p>
          <w:p w14:paraId="138FE772" w14:textId="77777777" w:rsidR="00D16C73" w:rsidRDefault="00511C24" w:rsidP="00D16C73">
            <w:pPr>
              <w:pStyle w:val="a6"/>
              <w:widowControl w:val="0"/>
              <w:numPr>
                <w:ilvl w:val="0"/>
                <w:numId w:val="10"/>
              </w:numPr>
              <w:suppressAutoHyphens/>
              <w:ind w:left="738" w:hanging="283"/>
              <w:jc w:val="both"/>
              <w:rPr>
                <w:rFonts w:eastAsia="Calibri"/>
                <w:sz w:val="24"/>
                <w:szCs w:val="24"/>
              </w:rPr>
            </w:pPr>
            <w:r w:rsidRPr="00D16C73">
              <w:rPr>
                <w:rFonts w:eastAsia="Calibri"/>
                <w:sz w:val="24"/>
                <w:szCs w:val="24"/>
              </w:rPr>
              <w:t>Нал</w:t>
            </w:r>
            <w:r w:rsidR="00D16C73">
              <w:rPr>
                <w:rFonts w:eastAsia="Calibri"/>
                <w:sz w:val="24"/>
                <w:szCs w:val="24"/>
              </w:rPr>
              <w:t xml:space="preserve">ичие свидетельств и разрешений </w:t>
            </w:r>
            <w:r w:rsidRPr="00D16C73">
              <w:rPr>
                <w:rFonts w:eastAsia="Calibri"/>
                <w:sz w:val="24"/>
                <w:szCs w:val="24"/>
              </w:rPr>
              <w:t>о допуске к выполнению работ (оказанию услуг);</w:t>
            </w:r>
          </w:p>
          <w:p w14:paraId="12AEC859" w14:textId="77777777" w:rsidR="00D16C73" w:rsidRDefault="00511C24" w:rsidP="00D16C73">
            <w:pPr>
              <w:pStyle w:val="a6"/>
              <w:widowControl w:val="0"/>
              <w:numPr>
                <w:ilvl w:val="0"/>
                <w:numId w:val="10"/>
              </w:numPr>
              <w:suppressAutoHyphens/>
              <w:ind w:left="738" w:hanging="283"/>
              <w:jc w:val="both"/>
              <w:rPr>
                <w:rFonts w:eastAsia="Calibri"/>
                <w:sz w:val="24"/>
                <w:szCs w:val="24"/>
              </w:rPr>
            </w:pPr>
            <w:r w:rsidRPr="00D16C73">
              <w:rPr>
                <w:rFonts w:eastAsia="Calibri"/>
                <w:sz w:val="24"/>
                <w:szCs w:val="24"/>
              </w:rPr>
              <w:t xml:space="preserve">Согласие на соблюдение требований Заказчика в области промышленной безопасности, технических и технологических регламентов, охраны труда и охраны окружающей среды, системы управления транспортной безопасностью; </w:t>
            </w:r>
          </w:p>
          <w:p w14:paraId="5648C031" w14:textId="77777777" w:rsidR="00D16C73" w:rsidRPr="00D16C73" w:rsidRDefault="00511C24" w:rsidP="00D16C73">
            <w:pPr>
              <w:pStyle w:val="a6"/>
              <w:widowControl w:val="0"/>
              <w:numPr>
                <w:ilvl w:val="0"/>
                <w:numId w:val="10"/>
              </w:numPr>
              <w:suppressAutoHyphens/>
              <w:ind w:left="738" w:hanging="283"/>
              <w:jc w:val="both"/>
              <w:rPr>
                <w:rFonts w:eastAsia="Calibri"/>
                <w:sz w:val="24"/>
                <w:szCs w:val="24"/>
              </w:rPr>
            </w:pPr>
            <w:r w:rsidRPr="00D16C73">
              <w:rPr>
                <w:rFonts w:eastAsia="Calibri"/>
                <w:sz w:val="24"/>
                <w:szCs w:val="24"/>
              </w:rPr>
              <w:t>Отсутствие информации о негативных результатах деятельности п</w:t>
            </w:r>
            <w:r w:rsidR="00D16C73" w:rsidRPr="00D16C73">
              <w:rPr>
                <w:rFonts w:eastAsia="Calibri"/>
                <w:sz w:val="24"/>
                <w:szCs w:val="24"/>
              </w:rPr>
              <w:t>ретендента на участие в тендере;</w:t>
            </w:r>
          </w:p>
          <w:p w14:paraId="40020B0A" w14:textId="77777777" w:rsidR="00511C24" w:rsidRPr="00D16C73" w:rsidRDefault="00511C24" w:rsidP="00D16C73">
            <w:pPr>
              <w:pStyle w:val="a6"/>
              <w:widowControl w:val="0"/>
              <w:numPr>
                <w:ilvl w:val="0"/>
                <w:numId w:val="10"/>
              </w:numPr>
              <w:suppressAutoHyphens/>
              <w:ind w:left="738" w:hanging="283"/>
              <w:jc w:val="both"/>
              <w:rPr>
                <w:rFonts w:eastAsia="Calibri"/>
                <w:sz w:val="24"/>
                <w:szCs w:val="24"/>
              </w:rPr>
            </w:pPr>
            <w:r w:rsidRPr="00D16C73">
              <w:rPr>
                <w:rFonts w:eastAsia="Calibri"/>
                <w:sz w:val="24"/>
                <w:szCs w:val="24"/>
              </w:rPr>
              <w:t>Наличие опыта выполнения работ (оказани</w:t>
            </w:r>
            <w:r w:rsidR="0036732A" w:rsidRPr="00D16C73">
              <w:rPr>
                <w:rFonts w:eastAsia="Calibri"/>
                <w:sz w:val="24"/>
                <w:szCs w:val="24"/>
              </w:rPr>
              <w:t>я услуг) по тендеру не менее 5-ти</w:t>
            </w:r>
            <w:r w:rsidR="00D16C73">
              <w:rPr>
                <w:rFonts w:eastAsia="Calibri"/>
                <w:sz w:val="24"/>
                <w:szCs w:val="24"/>
              </w:rPr>
              <w:t xml:space="preserve"> лет.</w:t>
            </w:r>
          </w:p>
        </w:tc>
      </w:tr>
      <w:tr w:rsidR="00511C24" w:rsidRPr="00511C24" w14:paraId="5339488A" w14:textId="77777777" w:rsidTr="00511C24">
        <w:tc>
          <w:tcPr>
            <w:tcW w:w="10489" w:type="dxa"/>
          </w:tcPr>
          <w:p w14:paraId="0B5B9394" w14:textId="77777777" w:rsidR="00511C24" w:rsidRPr="00511C24" w:rsidRDefault="00AC7D4A" w:rsidP="00511C24">
            <w:pPr>
              <w:widowControl w:val="0"/>
              <w:suppressAutoHyphens/>
              <w:ind w:left="29"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10</w:t>
            </w:r>
            <w:r w:rsidR="00511C24" w:rsidRPr="00511C24">
              <w:rPr>
                <w:rFonts w:eastAsia="Calibri"/>
                <w:b/>
                <w:sz w:val="24"/>
                <w:szCs w:val="24"/>
              </w:rPr>
              <w:t>. Сроки выполнения работ</w:t>
            </w:r>
          </w:p>
        </w:tc>
      </w:tr>
      <w:tr w:rsidR="00511C24" w:rsidRPr="00511C24" w14:paraId="4D7FB31E" w14:textId="77777777" w:rsidTr="00511C24">
        <w:tc>
          <w:tcPr>
            <w:tcW w:w="10489" w:type="dxa"/>
          </w:tcPr>
          <w:p w14:paraId="57A0C3AD" w14:textId="77777777" w:rsidR="00511C24" w:rsidRPr="00511C24" w:rsidRDefault="00511C24" w:rsidP="00511C24">
            <w:pPr>
              <w:widowControl w:val="0"/>
              <w:suppressAutoHyphens/>
              <w:ind w:left="29" w:firstLine="709"/>
              <w:jc w:val="both"/>
              <w:rPr>
                <w:rFonts w:eastAsia="Calibri"/>
                <w:sz w:val="24"/>
                <w:szCs w:val="24"/>
              </w:rPr>
            </w:pPr>
            <w:r w:rsidRPr="00511C24">
              <w:rPr>
                <w:rFonts w:eastAsia="Calibri"/>
                <w:sz w:val="24"/>
                <w:szCs w:val="24"/>
              </w:rPr>
              <w:t xml:space="preserve">Начало: с </w:t>
            </w:r>
            <w:r w:rsidR="005300A0">
              <w:rPr>
                <w:rFonts w:eastAsia="Calibri"/>
                <w:sz w:val="24"/>
                <w:szCs w:val="24"/>
              </w:rPr>
              <w:t>16</w:t>
            </w:r>
            <w:r w:rsidR="00AA4BA7">
              <w:rPr>
                <w:rFonts w:eastAsia="Calibri"/>
                <w:sz w:val="24"/>
                <w:szCs w:val="24"/>
              </w:rPr>
              <w:t>.04.2027</w:t>
            </w:r>
            <w:r w:rsidR="0036732A">
              <w:rPr>
                <w:rFonts w:eastAsia="Calibri"/>
                <w:sz w:val="24"/>
                <w:szCs w:val="24"/>
              </w:rPr>
              <w:t>г.</w:t>
            </w:r>
            <w:r w:rsidR="0053194C">
              <w:rPr>
                <w:rFonts w:eastAsia="Calibri"/>
                <w:sz w:val="24"/>
                <w:szCs w:val="24"/>
              </w:rPr>
              <w:t>,</w:t>
            </w:r>
            <w:r w:rsidR="00582F1B">
              <w:rPr>
                <w:rFonts w:eastAsia="Calibri"/>
                <w:sz w:val="24"/>
                <w:szCs w:val="24"/>
              </w:rPr>
              <w:t xml:space="preserve"> </w:t>
            </w:r>
            <w:r w:rsidR="005300A0">
              <w:rPr>
                <w:rFonts w:eastAsia="Calibri"/>
                <w:sz w:val="24"/>
                <w:szCs w:val="24"/>
              </w:rPr>
              <w:t>окончание 15</w:t>
            </w:r>
            <w:r w:rsidR="00AA4BA7">
              <w:rPr>
                <w:rFonts w:eastAsia="Calibri"/>
                <w:sz w:val="24"/>
                <w:szCs w:val="24"/>
              </w:rPr>
              <w:t>.04.2030</w:t>
            </w:r>
            <w:r w:rsidR="0053194C">
              <w:rPr>
                <w:rFonts w:eastAsia="Calibri"/>
                <w:sz w:val="24"/>
                <w:szCs w:val="24"/>
              </w:rPr>
              <w:t>г..</w:t>
            </w:r>
          </w:p>
        </w:tc>
      </w:tr>
    </w:tbl>
    <w:p w14:paraId="3707559F" w14:textId="77777777" w:rsidR="006A08DC" w:rsidRDefault="006A08DC" w:rsidP="00EF40C8">
      <w:pPr>
        <w:jc w:val="center"/>
        <w:rPr>
          <w:b/>
        </w:rPr>
      </w:pPr>
    </w:p>
    <w:p w14:paraId="2F6C98CB" w14:textId="77777777" w:rsidR="0019682D" w:rsidRPr="00EF40C8" w:rsidRDefault="0019682D" w:rsidP="00EF40C8">
      <w:pPr>
        <w:jc w:val="center"/>
        <w:rPr>
          <w:b/>
        </w:rPr>
      </w:pPr>
    </w:p>
    <w:p w14:paraId="742E6A07" w14:textId="77777777" w:rsidR="0019682D" w:rsidRDefault="00511C24" w:rsidP="00511C24">
      <w:pPr>
        <w:jc w:val="both"/>
        <w:rPr>
          <w:b/>
        </w:rPr>
      </w:pPr>
      <w:r>
        <w:rPr>
          <w:b/>
        </w:rPr>
        <w:t xml:space="preserve">                </w:t>
      </w:r>
    </w:p>
    <w:p w14:paraId="33A676EB" w14:textId="77777777" w:rsidR="002064A5" w:rsidRDefault="0019682D" w:rsidP="00511C24">
      <w:pPr>
        <w:jc w:val="both"/>
        <w:rPr>
          <w:sz w:val="24"/>
          <w:szCs w:val="24"/>
        </w:rPr>
      </w:pPr>
      <w:r>
        <w:rPr>
          <w:b/>
        </w:rPr>
        <w:t xml:space="preserve">                  </w:t>
      </w:r>
      <w:r w:rsidR="009559BD" w:rsidRPr="00511C24">
        <w:rPr>
          <w:sz w:val="24"/>
          <w:szCs w:val="24"/>
        </w:rPr>
        <w:t xml:space="preserve">Главный метролог </w:t>
      </w:r>
      <w:r w:rsidR="009559BD" w:rsidRPr="00511C24">
        <w:rPr>
          <w:sz w:val="24"/>
          <w:szCs w:val="24"/>
        </w:rPr>
        <w:tab/>
      </w:r>
      <w:r w:rsidR="009559BD" w:rsidRPr="00511C24">
        <w:rPr>
          <w:sz w:val="24"/>
          <w:szCs w:val="24"/>
        </w:rPr>
        <w:tab/>
      </w:r>
      <w:r w:rsidR="009559BD" w:rsidRPr="00511C24">
        <w:rPr>
          <w:sz w:val="24"/>
          <w:szCs w:val="24"/>
        </w:rPr>
        <w:tab/>
      </w:r>
      <w:r w:rsidR="009559BD" w:rsidRPr="00511C24">
        <w:rPr>
          <w:sz w:val="24"/>
          <w:szCs w:val="24"/>
        </w:rPr>
        <w:tab/>
      </w:r>
      <w:r w:rsidR="009559BD" w:rsidRPr="00511C24">
        <w:rPr>
          <w:sz w:val="24"/>
          <w:szCs w:val="24"/>
        </w:rPr>
        <w:tab/>
      </w:r>
      <w:r w:rsidR="009559BD" w:rsidRPr="00511C24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      </w:t>
      </w:r>
      <w:r w:rsidR="00511C24">
        <w:rPr>
          <w:sz w:val="24"/>
          <w:szCs w:val="24"/>
        </w:rPr>
        <w:t xml:space="preserve"> </w:t>
      </w:r>
      <w:r w:rsidR="00AA4BA7">
        <w:rPr>
          <w:sz w:val="24"/>
          <w:szCs w:val="24"/>
        </w:rPr>
        <w:t>Е.А</w:t>
      </w:r>
      <w:r w:rsidR="009559BD" w:rsidRPr="00511C24">
        <w:rPr>
          <w:sz w:val="24"/>
          <w:szCs w:val="24"/>
        </w:rPr>
        <w:t xml:space="preserve">. </w:t>
      </w:r>
      <w:r w:rsidR="00AA4BA7">
        <w:rPr>
          <w:sz w:val="24"/>
          <w:szCs w:val="24"/>
        </w:rPr>
        <w:t>Мамыкин</w:t>
      </w:r>
    </w:p>
    <w:p w14:paraId="142CF043" w14:textId="77777777" w:rsidR="006F1477" w:rsidRDefault="006F1477" w:rsidP="00511C24">
      <w:pPr>
        <w:jc w:val="both"/>
        <w:rPr>
          <w:sz w:val="24"/>
          <w:szCs w:val="24"/>
        </w:rPr>
      </w:pPr>
    </w:p>
    <w:p w14:paraId="1B09FA7B" w14:textId="77777777" w:rsidR="006F1477" w:rsidRDefault="006F1477" w:rsidP="00511C24">
      <w:pPr>
        <w:jc w:val="both"/>
        <w:rPr>
          <w:sz w:val="24"/>
          <w:szCs w:val="24"/>
        </w:rPr>
      </w:pPr>
    </w:p>
    <w:p w14:paraId="68DB06BD" w14:textId="77777777" w:rsidR="006F1477" w:rsidRDefault="006F1477" w:rsidP="00511C24">
      <w:pPr>
        <w:jc w:val="both"/>
        <w:rPr>
          <w:sz w:val="24"/>
          <w:szCs w:val="24"/>
        </w:rPr>
      </w:pPr>
    </w:p>
    <w:p w14:paraId="359E7A7F" w14:textId="77777777" w:rsidR="006F1477" w:rsidRPr="0019682D" w:rsidRDefault="006F1477" w:rsidP="00511C24">
      <w:pPr>
        <w:jc w:val="both"/>
        <w:rPr>
          <w:b/>
        </w:rPr>
      </w:pPr>
    </w:p>
    <w:sectPr w:rsidR="006F1477" w:rsidRPr="0019682D" w:rsidSect="006F1477"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tCT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B2D64"/>
    <w:multiLevelType w:val="hybridMultilevel"/>
    <w:tmpl w:val="481A99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113AE5"/>
    <w:multiLevelType w:val="hybridMultilevel"/>
    <w:tmpl w:val="445AC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C4F07"/>
    <w:multiLevelType w:val="hybridMultilevel"/>
    <w:tmpl w:val="FF38B62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50EC30A4"/>
    <w:multiLevelType w:val="hybridMultilevel"/>
    <w:tmpl w:val="1412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70C93"/>
    <w:multiLevelType w:val="hybridMultilevel"/>
    <w:tmpl w:val="31D6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746E2"/>
    <w:multiLevelType w:val="hybridMultilevel"/>
    <w:tmpl w:val="1D20D712"/>
    <w:lvl w:ilvl="0" w:tplc="A3E4F07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D25064"/>
    <w:multiLevelType w:val="hybridMultilevel"/>
    <w:tmpl w:val="A8E29846"/>
    <w:lvl w:ilvl="0" w:tplc="0419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7" w15:restartNumberingAfterBreak="0">
    <w:nsid w:val="763B7668"/>
    <w:multiLevelType w:val="hybridMultilevel"/>
    <w:tmpl w:val="120EF8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A601E"/>
    <w:multiLevelType w:val="hybridMultilevel"/>
    <w:tmpl w:val="15F8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71FD1"/>
    <w:multiLevelType w:val="hybridMultilevel"/>
    <w:tmpl w:val="A6BAB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4A5"/>
    <w:rsid w:val="00050B7B"/>
    <w:rsid w:val="00051836"/>
    <w:rsid w:val="00053A60"/>
    <w:rsid w:val="00097FB1"/>
    <w:rsid w:val="000C372B"/>
    <w:rsid w:val="000D2AEF"/>
    <w:rsid w:val="0010261C"/>
    <w:rsid w:val="00104B8C"/>
    <w:rsid w:val="00165085"/>
    <w:rsid w:val="00167D91"/>
    <w:rsid w:val="001778DF"/>
    <w:rsid w:val="0019682D"/>
    <w:rsid w:val="001A3177"/>
    <w:rsid w:val="001B3DB8"/>
    <w:rsid w:val="001B7097"/>
    <w:rsid w:val="001C6752"/>
    <w:rsid w:val="001E16EE"/>
    <w:rsid w:val="002064A5"/>
    <w:rsid w:val="00244EE2"/>
    <w:rsid w:val="002B49D7"/>
    <w:rsid w:val="002C61B7"/>
    <w:rsid w:val="002F7FCC"/>
    <w:rsid w:val="00306F3A"/>
    <w:rsid w:val="003313F1"/>
    <w:rsid w:val="00356E2C"/>
    <w:rsid w:val="0036732A"/>
    <w:rsid w:val="003771FE"/>
    <w:rsid w:val="00421E02"/>
    <w:rsid w:val="004230A8"/>
    <w:rsid w:val="004A4514"/>
    <w:rsid w:val="004C1F16"/>
    <w:rsid w:val="004D0393"/>
    <w:rsid w:val="004E0BC3"/>
    <w:rsid w:val="00511C24"/>
    <w:rsid w:val="005300A0"/>
    <w:rsid w:val="0053194C"/>
    <w:rsid w:val="005539BC"/>
    <w:rsid w:val="00582F1B"/>
    <w:rsid w:val="0061193B"/>
    <w:rsid w:val="006312DB"/>
    <w:rsid w:val="006460CD"/>
    <w:rsid w:val="006730C4"/>
    <w:rsid w:val="006A08DC"/>
    <w:rsid w:val="006A709B"/>
    <w:rsid w:val="006B7751"/>
    <w:rsid w:val="006D1DA7"/>
    <w:rsid w:val="006F1477"/>
    <w:rsid w:val="006F44C5"/>
    <w:rsid w:val="006F4609"/>
    <w:rsid w:val="007118ED"/>
    <w:rsid w:val="0078351E"/>
    <w:rsid w:val="008403DC"/>
    <w:rsid w:val="008519CA"/>
    <w:rsid w:val="00875FD7"/>
    <w:rsid w:val="008D463D"/>
    <w:rsid w:val="008E045B"/>
    <w:rsid w:val="009163D4"/>
    <w:rsid w:val="009170DE"/>
    <w:rsid w:val="009559BD"/>
    <w:rsid w:val="009A29B4"/>
    <w:rsid w:val="009D0E8A"/>
    <w:rsid w:val="00AA4BA7"/>
    <w:rsid w:val="00AB1E43"/>
    <w:rsid w:val="00AC7D4A"/>
    <w:rsid w:val="00AE5F1C"/>
    <w:rsid w:val="00B47980"/>
    <w:rsid w:val="00B721E9"/>
    <w:rsid w:val="00BA40ED"/>
    <w:rsid w:val="00BC6825"/>
    <w:rsid w:val="00BF0281"/>
    <w:rsid w:val="00BF6C6F"/>
    <w:rsid w:val="00C23B46"/>
    <w:rsid w:val="00C62175"/>
    <w:rsid w:val="00C62A76"/>
    <w:rsid w:val="00C63242"/>
    <w:rsid w:val="00C83EBD"/>
    <w:rsid w:val="00C9385E"/>
    <w:rsid w:val="00C957F6"/>
    <w:rsid w:val="00D15524"/>
    <w:rsid w:val="00D16C73"/>
    <w:rsid w:val="00DA34C3"/>
    <w:rsid w:val="00DA52E2"/>
    <w:rsid w:val="00DB209A"/>
    <w:rsid w:val="00DB3857"/>
    <w:rsid w:val="00E07F2F"/>
    <w:rsid w:val="00E15EBC"/>
    <w:rsid w:val="00E16A8D"/>
    <w:rsid w:val="00E413E4"/>
    <w:rsid w:val="00E45A24"/>
    <w:rsid w:val="00E47F3D"/>
    <w:rsid w:val="00EA4284"/>
    <w:rsid w:val="00EC46EC"/>
    <w:rsid w:val="00ED01B7"/>
    <w:rsid w:val="00ED1F4F"/>
    <w:rsid w:val="00EF40C8"/>
    <w:rsid w:val="00F1516B"/>
    <w:rsid w:val="00F15206"/>
    <w:rsid w:val="00F4372A"/>
    <w:rsid w:val="00F446B4"/>
    <w:rsid w:val="00F55735"/>
    <w:rsid w:val="00FA3A28"/>
    <w:rsid w:val="00FC6468"/>
    <w:rsid w:val="00FD67CE"/>
    <w:rsid w:val="00F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BAB0"/>
  <w15:docId w15:val="{F4B01B72-C254-449E-BC48-BB2816FB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5206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8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85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F152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51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1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Малеваный Евгений Васильевич</dc:creator>
  <cp:lastModifiedBy>Хамидулин Саяр Гаярович</cp:lastModifiedBy>
  <cp:revision>44</cp:revision>
  <cp:lastPrinted>2017-10-04T11:59:00Z</cp:lastPrinted>
  <dcterms:created xsi:type="dcterms:W3CDTF">2021-03-09T07:33:00Z</dcterms:created>
  <dcterms:modified xsi:type="dcterms:W3CDTF">2026-07-06T12:25:00Z</dcterms:modified>
</cp:coreProperties>
</file>